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18E2" w:rsidRPr="009D18E2" w:rsidRDefault="009D18E2" w:rsidP="009D18E2">
      <w:pPr>
        <w:jc w:val="left"/>
        <w:rPr>
          <w:rFonts w:ascii="华文中宋" w:eastAsia="华文中宋" w:hAnsi="华文中宋" w:cs="Arial"/>
          <w:bCs/>
          <w:sz w:val="28"/>
          <w:szCs w:val="28"/>
          <w:u w:val="single"/>
        </w:rPr>
      </w:pPr>
      <w:r w:rsidRPr="009D18E2">
        <w:rPr>
          <w:rFonts w:ascii="华文中宋" w:eastAsia="华文中宋" w:hAnsi="华文中宋" w:cs="Arial" w:hint="eastAsia"/>
          <w:bCs/>
          <w:sz w:val="28"/>
          <w:szCs w:val="28"/>
          <w:u w:val="single"/>
        </w:rPr>
        <w:t>附件五</w:t>
      </w:r>
    </w:p>
    <w:p w:rsidR="003442ED" w:rsidRDefault="003442ED">
      <w:pPr>
        <w:jc w:val="center"/>
        <w:rPr>
          <w:rFonts w:ascii="华文中宋" w:eastAsia="华文中宋" w:hAnsi="华文中宋" w:cs="Arial"/>
          <w:b/>
          <w:bCs/>
          <w:sz w:val="36"/>
          <w:szCs w:val="36"/>
        </w:rPr>
      </w:pPr>
      <w:r w:rsidRPr="003442ED">
        <w:rPr>
          <w:rFonts w:ascii="华文中宋" w:eastAsia="华文中宋" w:hAnsi="华文中宋" w:cs="Arial" w:hint="eastAsia"/>
          <w:b/>
          <w:bCs/>
          <w:sz w:val="36"/>
          <w:szCs w:val="36"/>
          <w:u w:val="single"/>
        </w:rPr>
        <w:t xml:space="preserve">                </w:t>
      </w:r>
      <w:r>
        <w:rPr>
          <w:rFonts w:ascii="华文中宋" w:eastAsia="华文中宋" w:hAnsi="华文中宋" w:cs="Arial" w:hint="eastAsia"/>
          <w:b/>
          <w:bCs/>
          <w:sz w:val="36"/>
          <w:szCs w:val="36"/>
        </w:rPr>
        <w:t>项目</w:t>
      </w:r>
    </w:p>
    <w:p w:rsidR="00097943" w:rsidRDefault="00DD1320">
      <w:pPr>
        <w:jc w:val="center"/>
        <w:rPr>
          <w:rFonts w:ascii="华文中宋" w:eastAsia="华文中宋" w:hAnsi="华文中宋" w:cs="Arial"/>
          <w:b/>
          <w:bCs/>
          <w:sz w:val="36"/>
          <w:szCs w:val="36"/>
        </w:rPr>
      </w:pPr>
      <w:r>
        <w:rPr>
          <w:rFonts w:ascii="华文中宋" w:eastAsia="华文中宋" w:hAnsi="华文中宋" w:cs="Arial"/>
          <w:b/>
          <w:bCs/>
          <w:sz w:val="36"/>
          <w:szCs w:val="36"/>
        </w:rPr>
        <w:t>钢材购销合同</w:t>
      </w:r>
    </w:p>
    <w:p w:rsidR="00097943" w:rsidRDefault="00DD1320" w:rsidP="00F24D93">
      <w:pPr>
        <w:spacing w:beforeLines="50" w:line="400" w:lineRule="exact"/>
        <w:jc w:val="left"/>
        <w:rPr>
          <w:rFonts w:asciiTheme="minorEastAsia" w:eastAsiaTheme="minorEastAsia" w:hAnsiTheme="minorEastAsia" w:cs="Arial"/>
          <w:b/>
          <w:bCs/>
          <w:sz w:val="24"/>
          <w:szCs w:val="24"/>
        </w:rPr>
      </w:pPr>
      <w:r>
        <w:rPr>
          <w:rFonts w:asciiTheme="minorEastAsia" w:eastAsiaTheme="minorEastAsia" w:hAnsiTheme="minorEastAsia" w:cs="Arial" w:hint="eastAsia"/>
          <w:b/>
          <w:bCs/>
          <w:sz w:val="24"/>
          <w:szCs w:val="24"/>
        </w:rPr>
        <w:t>甲方（买受方）：重庆</w:t>
      </w:r>
      <w:r w:rsidR="00F00D5C">
        <w:rPr>
          <w:rFonts w:asciiTheme="minorEastAsia" w:eastAsiaTheme="minorEastAsia" w:hAnsiTheme="minorEastAsia" w:cs="Arial" w:hint="eastAsia"/>
          <w:b/>
          <w:bCs/>
          <w:sz w:val="24"/>
          <w:szCs w:val="24"/>
        </w:rPr>
        <w:t>交旅建设工程有限公司</w:t>
      </w:r>
      <w:r>
        <w:rPr>
          <w:rFonts w:asciiTheme="minorEastAsia" w:eastAsiaTheme="minorEastAsia" w:hAnsiTheme="minorEastAsia" w:cs="Arial" w:hint="eastAsia"/>
          <w:b/>
          <w:bCs/>
          <w:sz w:val="24"/>
          <w:szCs w:val="24"/>
        </w:rPr>
        <w:t xml:space="preserve"> </w:t>
      </w:r>
    </w:p>
    <w:p w:rsidR="00097943" w:rsidRDefault="00DD1320" w:rsidP="00F24D93">
      <w:pPr>
        <w:spacing w:afterLines="50" w:line="400" w:lineRule="exact"/>
        <w:jc w:val="left"/>
        <w:rPr>
          <w:rFonts w:asciiTheme="minorEastAsia" w:eastAsiaTheme="minorEastAsia" w:hAnsiTheme="minorEastAsia" w:cs="Arial"/>
          <w:b/>
          <w:bCs/>
          <w:sz w:val="24"/>
          <w:szCs w:val="24"/>
        </w:rPr>
      </w:pPr>
      <w:r>
        <w:rPr>
          <w:rFonts w:asciiTheme="minorEastAsia" w:eastAsiaTheme="minorEastAsia" w:hAnsiTheme="minorEastAsia" w:cs="Arial" w:hint="eastAsia"/>
          <w:b/>
          <w:bCs/>
          <w:sz w:val="24"/>
          <w:szCs w:val="24"/>
        </w:rPr>
        <w:t xml:space="preserve">乙方（出售方）： </w:t>
      </w:r>
    </w:p>
    <w:p w:rsidR="00097943" w:rsidRDefault="00DD1320" w:rsidP="00F24D93">
      <w:pPr>
        <w:spacing w:beforeLines="50" w:afterLines="50"/>
        <w:ind w:firstLineChars="196" w:firstLine="470"/>
        <w:rPr>
          <w:rFonts w:asciiTheme="minorEastAsia" w:eastAsiaTheme="minorEastAsia" w:hAnsiTheme="minorEastAsia" w:cs="Arial"/>
          <w:sz w:val="24"/>
          <w:szCs w:val="24"/>
        </w:rPr>
      </w:pPr>
      <w:r>
        <w:rPr>
          <w:rFonts w:asciiTheme="minorEastAsia" w:eastAsiaTheme="minorEastAsia" w:hAnsiTheme="minorEastAsia" w:cs="Arial" w:hint="eastAsia"/>
          <w:bCs/>
          <w:sz w:val="24"/>
          <w:szCs w:val="24"/>
        </w:rPr>
        <w:t>根据《中华人民共和国合同法》等相关法律、法规之规定，在平等、自愿、诚实信用的原则下，甲、乙双方经友好协商，就甲方负责施工的“</w:t>
      </w:r>
      <w:r>
        <w:rPr>
          <w:rFonts w:asciiTheme="minorEastAsia" w:eastAsiaTheme="minorEastAsia" w:hAnsiTheme="minorEastAsia" w:cs="Arial" w:hint="eastAsia"/>
          <w:bCs/>
          <w:sz w:val="24"/>
          <w:szCs w:val="24"/>
          <w:u w:val="single"/>
        </w:rPr>
        <w:t xml:space="preserve">                            </w:t>
      </w:r>
      <w:r>
        <w:rPr>
          <w:rFonts w:asciiTheme="minorEastAsia" w:eastAsiaTheme="minorEastAsia" w:hAnsiTheme="minorEastAsia" w:cs="Arial" w:hint="eastAsia"/>
          <w:bCs/>
          <w:sz w:val="24"/>
          <w:szCs w:val="24"/>
        </w:rPr>
        <w:t>”工程的</w:t>
      </w:r>
      <w:r>
        <w:rPr>
          <w:rFonts w:asciiTheme="minorEastAsia" w:eastAsiaTheme="minorEastAsia" w:hAnsiTheme="minorEastAsia" w:cs="Arial" w:hint="eastAsia"/>
          <w:sz w:val="24"/>
          <w:szCs w:val="24"/>
        </w:rPr>
        <w:t xml:space="preserve">钢材供应事宜，达成一致意见，签订本合同。 </w:t>
      </w:r>
    </w:p>
    <w:p w:rsidR="00097943" w:rsidRDefault="00DD1320" w:rsidP="00F24D93">
      <w:pPr>
        <w:spacing w:beforeLines="50" w:after="50"/>
        <w:rPr>
          <w:rFonts w:asciiTheme="minorEastAsia" w:eastAsiaTheme="minorEastAsia" w:hAnsiTheme="minorEastAsia" w:cs="Arial"/>
          <w:sz w:val="24"/>
          <w:szCs w:val="24"/>
        </w:rPr>
      </w:pPr>
      <w:r>
        <w:rPr>
          <w:rFonts w:asciiTheme="minorEastAsia" w:eastAsiaTheme="minorEastAsia" w:hAnsiTheme="minorEastAsia" w:cs="Arial" w:hint="eastAsia"/>
          <w:b/>
          <w:sz w:val="24"/>
          <w:szCs w:val="24"/>
        </w:rPr>
        <w:t>第一条</w:t>
      </w:r>
      <w:r>
        <w:rPr>
          <w:rFonts w:asciiTheme="minorEastAsia" w:eastAsiaTheme="minorEastAsia" w:hAnsiTheme="minorEastAsia" w:cs="Arial" w:hint="eastAsia"/>
          <w:sz w:val="24"/>
          <w:szCs w:val="24"/>
        </w:rPr>
        <w:t xml:space="preserve">  </w:t>
      </w:r>
      <w:r>
        <w:rPr>
          <w:rFonts w:asciiTheme="minorEastAsia" w:eastAsiaTheme="minorEastAsia" w:hAnsiTheme="minorEastAsia" w:cs="Arial" w:hint="eastAsia"/>
          <w:b/>
          <w:sz w:val="24"/>
          <w:szCs w:val="24"/>
        </w:rPr>
        <w:t>工程地点</w:t>
      </w:r>
      <w:r>
        <w:rPr>
          <w:rFonts w:asciiTheme="minorEastAsia" w:eastAsiaTheme="minorEastAsia" w:hAnsiTheme="minorEastAsia" w:cs="Arial" w:hint="eastAsia"/>
          <w:sz w:val="24"/>
          <w:szCs w:val="24"/>
        </w:rPr>
        <w:t>：</w:t>
      </w:r>
      <w:r>
        <w:rPr>
          <w:rFonts w:asciiTheme="minorEastAsia" w:eastAsiaTheme="minorEastAsia" w:hAnsiTheme="minorEastAsia" w:cs="Arial" w:hint="eastAsia"/>
          <w:sz w:val="24"/>
          <w:szCs w:val="24"/>
          <w:u w:val="single"/>
        </w:rPr>
        <w:t xml:space="preserve">                                    </w:t>
      </w:r>
      <w:r>
        <w:rPr>
          <w:rFonts w:asciiTheme="minorEastAsia" w:eastAsiaTheme="minorEastAsia" w:hAnsiTheme="minorEastAsia" w:cs="Arial" w:hint="eastAsia"/>
          <w:sz w:val="24"/>
          <w:szCs w:val="24"/>
        </w:rPr>
        <w:t>。</w:t>
      </w:r>
    </w:p>
    <w:p w:rsidR="001A14AE" w:rsidRPr="001A14AE" w:rsidRDefault="00DD1320" w:rsidP="00F24D93">
      <w:pPr>
        <w:spacing w:beforeLines="50" w:after="50"/>
        <w:rPr>
          <w:rFonts w:asciiTheme="minorEastAsia" w:eastAsiaTheme="minorEastAsia" w:hAnsiTheme="minorEastAsia" w:cs="Arial"/>
          <w:b/>
          <w:sz w:val="24"/>
          <w:szCs w:val="24"/>
        </w:rPr>
      </w:pPr>
      <w:r>
        <w:rPr>
          <w:rFonts w:asciiTheme="minorEastAsia" w:eastAsiaTheme="minorEastAsia" w:hAnsiTheme="minorEastAsia" w:cs="Arial" w:hint="eastAsia"/>
          <w:b/>
          <w:sz w:val="24"/>
          <w:szCs w:val="24"/>
        </w:rPr>
        <w:t>第</w:t>
      </w:r>
      <w:r w:rsidR="00F00D5C">
        <w:rPr>
          <w:rFonts w:asciiTheme="minorEastAsia" w:eastAsiaTheme="minorEastAsia" w:hAnsiTheme="minorEastAsia" w:cs="Arial" w:hint="eastAsia"/>
          <w:b/>
          <w:sz w:val="24"/>
          <w:szCs w:val="24"/>
        </w:rPr>
        <w:t>二</w:t>
      </w:r>
      <w:r>
        <w:rPr>
          <w:rFonts w:asciiTheme="minorEastAsia" w:eastAsiaTheme="minorEastAsia" w:hAnsiTheme="minorEastAsia" w:cs="Arial" w:hint="eastAsia"/>
          <w:b/>
          <w:sz w:val="24"/>
          <w:szCs w:val="24"/>
        </w:rPr>
        <w:t>条</w:t>
      </w:r>
      <w:r>
        <w:rPr>
          <w:rFonts w:asciiTheme="minorEastAsia" w:eastAsiaTheme="minorEastAsia" w:hAnsiTheme="minorEastAsia" w:cs="Arial" w:hint="eastAsia"/>
          <w:sz w:val="24"/>
          <w:szCs w:val="24"/>
        </w:rPr>
        <w:t xml:space="preserve">  </w:t>
      </w:r>
      <w:r>
        <w:rPr>
          <w:rFonts w:asciiTheme="minorEastAsia" w:eastAsiaTheme="minorEastAsia" w:hAnsiTheme="minorEastAsia" w:cs="Arial" w:hint="eastAsia"/>
          <w:b/>
          <w:sz w:val="24"/>
          <w:szCs w:val="24"/>
        </w:rPr>
        <w:t>标的物详情：</w:t>
      </w:r>
    </w:p>
    <w:tbl>
      <w:tblPr>
        <w:tblW w:w="10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01"/>
        <w:gridCol w:w="1417"/>
        <w:gridCol w:w="1134"/>
        <w:gridCol w:w="992"/>
        <w:gridCol w:w="1701"/>
        <w:gridCol w:w="1560"/>
        <w:gridCol w:w="1559"/>
        <w:gridCol w:w="1348"/>
      </w:tblGrid>
      <w:tr w:rsidR="0056129F" w:rsidTr="0056129F">
        <w:trPr>
          <w:trHeight w:val="946"/>
        </w:trPr>
        <w:tc>
          <w:tcPr>
            <w:tcW w:w="1101" w:type="dxa"/>
            <w:vAlign w:val="center"/>
          </w:tcPr>
          <w:p w:rsidR="0056129F" w:rsidRPr="00206BDB" w:rsidRDefault="0056129F" w:rsidP="00206BDB">
            <w:pPr>
              <w:jc w:val="center"/>
              <w:rPr>
                <w:rFonts w:asciiTheme="minorEastAsia" w:eastAsiaTheme="minorEastAsia" w:hAnsiTheme="minorEastAsia" w:cs="Arial"/>
                <w:bCs/>
                <w:sz w:val="24"/>
                <w:szCs w:val="24"/>
              </w:rPr>
            </w:pPr>
            <w:r w:rsidRPr="00206BDB">
              <w:rPr>
                <w:rFonts w:asciiTheme="minorEastAsia" w:eastAsiaTheme="minorEastAsia" w:hAnsiTheme="minorEastAsia" w:cs="Arial" w:hint="eastAsia"/>
                <w:bCs/>
                <w:sz w:val="24"/>
                <w:szCs w:val="24"/>
              </w:rPr>
              <w:t>名称</w:t>
            </w:r>
          </w:p>
        </w:tc>
        <w:tc>
          <w:tcPr>
            <w:tcW w:w="1417" w:type="dxa"/>
            <w:vAlign w:val="center"/>
          </w:tcPr>
          <w:p w:rsidR="0056129F" w:rsidRPr="00206BDB" w:rsidRDefault="0056129F" w:rsidP="00206BDB">
            <w:pPr>
              <w:jc w:val="center"/>
              <w:rPr>
                <w:rFonts w:asciiTheme="minorEastAsia" w:eastAsiaTheme="minorEastAsia" w:hAnsiTheme="minorEastAsia" w:cs="Arial"/>
                <w:bCs/>
                <w:sz w:val="24"/>
                <w:szCs w:val="24"/>
              </w:rPr>
            </w:pPr>
            <w:r w:rsidRPr="00206BDB">
              <w:rPr>
                <w:rFonts w:asciiTheme="minorEastAsia" w:eastAsiaTheme="minorEastAsia" w:hAnsiTheme="minorEastAsia" w:cs="Arial" w:hint="eastAsia"/>
                <w:bCs/>
                <w:sz w:val="24"/>
                <w:szCs w:val="24"/>
              </w:rPr>
              <w:t>规格型号</w:t>
            </w:r>
          </w:p>
        </w:tc>
        <w:tc>
          <w:tcPr>
            <w:tcW w:w="1134" w:type="dxa"/>
            <w:vAlign w:val="center"/>
          </w:tcPr>
          <w:p w:rsidR="0056129F" w:rsidRPr="00206BDB" w:rsidRDefault="0056129F" w:rsidP="00206BDB">
            <w:pPr>
              <w:jc w:val="center"/>
              <w:rPr>
                <w:rFonts w:asciiTheme="minorEastAsia" w:eastAsiaTheme="minorEastAsia" w:hAnsiTheme="minorEastAsia" w:cs="Arial"/>
                <w:bCs/>
                <w:sz w:val="24"/>
                <w:szCs w:val="24"/>
              </w:rPr>
            </w:pPr>
            <w:r w:rsidRPr="00206BDB">
              <w:rPr>
                <w:rFonts w:asciiTheme="minorEastAsia" w:eastAsiaTheme="minorEastAsia" w:hAnsiTheme="minorEastAsia" w:cs="Arial" w:hint="eastAsia"/>
                <w:bCs/>
                <w:sz w:val="24"/>
                <w:szCs w:val="24"/>
              </w:rPr>
              <w:t>厂家</w:t>
            </w:r>
          </w:p>
        </w:tc>
        <w:tc>
          <w:tcPr>
            <w:tcW w:w="992" w:type="dxa"/>
            <w:vAlign w:val="center"/>
          </w:tcPr>
          <w:p w:rsidR="0056129F" w:rsidRDefault="0056129F" w:rsidP="0075338B">
            <w:pPr>
              <w:jc w:val="center"/>
              <w:rPr>
                <w:rFonts w:asciiTheme="minorEastAsia" w:eastAsiaTheme="minorEastAsia" w:hAnsiTheme="minorEastAsia" w:cs="Arial"/>
                <w:bCs/>
                <w:sz w:val="24"/>
                <w:szCs w:val="24"/>
              </w:rPr>
            </w:pPr>
            <w:r>
              <w:rPr>
                <w:rFonts w:asciiTheme="minorEastAsia" w:eastAsiaTheme="minorEastAsia" w:hAnsiTheme="minorEastAsia" w:cs="Arial" w:hint="eastAsia"/>
                <w:bCs/>
                <w:sz w:val="24"/>
                <w:szCs w:val="24"/>
              </w:rPr>
              <w:t>数量</w:t>
            </w:r>
          </w:p>
          <w:p w:rsidR="0056129F" w:rsidRPr="00206BDB" w:rsidRDefault="0056129F" w:rsidP="0075338B">
            <w:pPr>
              <w:jc w:val="center"/>
              <w:rPr>
                <w:rFonts w:asciiTheme="minorEastAsia" w:eastAsiaTheme="minorEastAsia" w:hAnsiTheme="minorEastAsia" w:cs="Arial"/>
                <w:bCs/>
                <w:sz w:val="24"/>
                <w:szCs w:val="24"/>
              </w:rPr>
            </w:pPr>
            <w:r>
              <w:rPr>
                <w:rFonts w:asciiTheme="minorEastAsia" w:eastAsiaTheme="minorEastAsia" w:hAnsiTheme="minorEastAsia" w:cs="Arial" w:hint="eastAsia"/>
                <w:bCs/>
                <w:sz w:val="24"/>
                <w:szCs w:val="24"/>
              </w:rPr>
              <w:t>（吨）</w:t>
            </w:r>
          </w:p>
        </w:tc>
        <w:tc>
          <w:tcPr>
            <w:tcW w:w="1701" w:type="dxa"/>
            <w:vAlign w:val="center"/>
          </w:tcPr>
          <w:p w:rsidR="0056129F" w:rsidRDefault="0056129F" w:rsidP="007677F4">
            <w:pPr>
              <w:spacing w:line="260" w:lineRule="exact"/>
              <w:jc w:val="center"/>
              <w:rPr>
                <w:rFonts w:ascii="宋体" w:hAnsi="宋体" w:cs="Arial"/>
                <w:bCs/>
                <w:spacing w:val="-10"/>
                <w:sz w:val="24"/>
              </w:rPr>
            </w:pPr>
            <w:r>
              <w:rPr>
                <w:rFonts w:ascii="宋体" w:hAnsi="宋体" w:cs="Arial" w:hint="eastAsia"/>
                <w:bCs/>
                <w:spacing w:val="-10"/>
                <w:sz w:val="24"/>
              </w:rPr>
              <w:t>网价上（下）浮</w:t>
            </w:r>
          </w:p>
          <w:p w:rsidR="0056129F" w:rsidRPr="00206BDB" w:rsidRDefault="0056129F" w:rsidP="007677F4">
            <w:pPr>
              <w:jc w:val="center"/>
              <w:rPr>
                <w:rFonts w:asciiTheme="minorEastAsia" w:eastAsiaTheme="minorEastAsia" w:hAnsiTheme="minorEastAsia" w:cs="Arial"/>
                <w:bCs/>
                <w:sz w:val="24"/>
                <w:szCs w:val="24"/>
              </w:rPr>
            </w:pPr>
            <w:r>
              <w:rPr>
                <w:rFonts w:ascii="宋体" w:hAnsi="宋体" w:cs="Arial" w:hint="eastAsia"/>
                <w:bCs/>
                <w:spacing w:val="-10"/>
                <w:sz w:val="24"/>
              </w:rPr>
              <w:t>（</w:t>
            </w:r>
            <w:r w:rsidRPr="00B718E5">
              <w:rPr>
                <w:rFonts w:ascii="宋体" w:hAnsi="宋体" w:cs="Arial" w:hint="eastAsia"/>
                <w:bCs/>
                <w:spacing w:val="-10"/>
                <w:sz w:val="24"/>
              </w:rPr>
              <w:t>元/吨</w:t>
            </w:r>
            <w:r>
              <w:rPr>
                <w:rFonts w:ascii="宋体" w:hAnsi="宋体" w:cs="Arial" w:hint="eastAsia"/>
                <w:bCs/>
                <w:spacing w:val="-10"/>
                <w:sz w:val="24"/>
              </w:rPr>
              <w:t>）</w:t>
            </w:r>
          </w:p>
        </w:tc>
        <w:tc>
          <w:tcPr>
            <w:tcW w:w="1560" w:type="dxa"/>
            <w:vAlign w:val="center"/>
          </w:tcPr>
          <w:p w:rsidR="00F24D93" w:rsidRDefault="00F24D93" w:rsidP="00F24D93">
            <w:pPr>
              <w:spacing w:line="260" w:lineRule="exact"/>
              <w:jc w:val="center"/>
              <w:rPr>
                <w:rFonts w:ascii="宋体" w:hAnsi="宋体" w:cs="Arial" w:hint="eastAsia"/>
                <w:bCs/>
                <w:sz w:val="24"/>
              </w:rPr>
            </w:pPr>
            <w:r>
              <w:rPr>
                <w:rFonts w:ascii="宋体" w:hAnsi="宋体" w:cs="Arial" w:hint="eastAsia"/>
                <w:bCs/>
                <w:sz w:val="24"/>
              </w:rPr>
              <w:t>带肋加工费</w:t>
            </w:r>
          </w:p>
          <w:p w:rsidR="0056129F" w:rsidRDefault="00F24D93" w:rsidP="00F24D93">
            <w:pPr>
              <w:spacing w:line="260" w:lineRule="exact"/>
              <w:jc w:val="center"/>
              <w:rPr>
                <w:rFonts w:ascii="宋体" w:hAnsi="宋体" w:cs="Arial"/>
                <w:bCs/>
                <w:sz w:val="24"/>
              </w:rPr>
            </w:pPr>
            <w:r>
              <w:rPr>
                <w:rFonts w:ascii="宋体" w:hAnsi="宋体" w:cs="Arial" w:hint="eastAsia"/>
                <w:bCs/>
                <w:sz w:val="24"/>
              </w:rPr>
              <w:t>增加</w:t>
            </w:r>
          </w:p>
          <w:p w:rsidR="0056129F" w:rsidRPr="00B718E5" w:rsidRDefault="0056129F" w:rsidP="00FD61F8">
            <w:pPr>
              <w:spacing w:line="260" w:lineRule="exact"/>
              <w:jc w:val="center"/>
              <w:rPr>
                <w:rFonts w:asciiTheme="minorEastAsia" w:eastAsiaTheme="minorEastAsia" w:hAnsiTheme="minorEastAsia" w:cs="Arial"/>
                <w:bCs/>
                <w:spacing w:val="-10"/>
                <w:sz w:val="24"/>
                <w:szCs w:val="24"/>
              </w:rPr>
            </w:pPr>
            <w:r w:rsidRPr="00B718E5">
              <w:rPr>
                <w:rFonts w:ascii="宋体" w:hAnsi="宋体" w:cs="Arial" w:hint="eastAsia"/>
                <w:bCs/>
                <w:spacing w:val="-10"/>
                <w:sz w:val="24"/>
              </w:rPr>
              <w:t>（元/吨）</w:t>
            </w:r>
          </w:p>
        </w:tc>
        <w:tc>
          <w:tcPr>
            <w:tcW w:w="1559" w:type="dxa"/>
            <w:vAlign w:val="center"/>
          </w:tcPr>
          <w:p w:rsidR="0056129F" w:rsidRDefault="0056129F" w:rsidP="007677F4">
            <w:pPr>
              <w:spacing w:line="260" w:lineRule="exact"/>
              <w:jc w:val="center"/>
              <w:rPr>
                <w:rFonts w:ascii="宋体" w:hAnsi="宋体" w:cs="Arial"/>
                <w:bCs/>
                <w:sz w:val="24"/>
              </w:rPr>
            </w:pPr>
            <w:r w:rsidRPr="00B718E5">
              <w:rPr>
                <w:rFonts w:ascii="宋体" w:hAnsi="宋体" w:cs="Arial" w:hint="eastAsia"/>
                <w:bCs/>
                <w:spacing w:val="-16"/>
                <w:sz w:val="24"/>
              </w:rPr>
              <w:t>到场</w:t>
            </w:r>
            <w:r>
              <w:rPr>
                <w:rFonts w:ascii="宋体" w:hAnsi="宋体" w:cs="Arial" w:hint="eastAsia"/>
                <w:bCs/>
                <w:sz w:val="24"/>
              </w:rPr>
              <w:t>运</w:t>
            </w:r>
            <w:r w:rsidRPr="00206BDB">
              <w:rPr>
                <w:rFonts w:ascii="宋体" w:hAnsi="宋体" w:cs="Arial" w:hint="eastAsia"/>
                <w:bCs/>
                <w:sz w:val="24"/>
              </w:rPr>
              <w:t>费</w:t>
            </w:r>
          </w:p>
          <w:p w:rsidR="0056129F" w:rsidRPr="00B718E5" w:rsidRDefault="0056129F" w:rsidP="007677F4">
            <w:pPr>
              <w:rPr>
                <w:rFonts w:asciiTheme="minorEastAsia" w:eastAsiaTheme="minorEastAsia" w:hAnsiTheme="minorEastAsia" w:cs="Arial"/>
                <w:bCs/>
                <w:spacing w:val="-16"/>
                <w:sz w:val="24"/>
                <w:szCs w:val="24"/>
              </w:rPr>
            </w:pPr>
            <w:r w:rsidRPr="00B718E5">
              <w:rPr>
                <w:rFonts w:ascii="宋体" w:hAnsi="宋体" w:cs="Arial" w:hint="eastAsia"/>
                <w:bCs/>
                <w:spacing w:val="-16"/>
                <w:sz w:val="24"/>
              </w:rPr>
              <w:t>（</w:t>
            </w:r>
            <w:r w:rsidRPr="00B718E5">
              <w:rPr>
                <w:rFonts w:ascii="宋体" w:hAnsi="宋体" w:cs="Arial" w:hint="eastAsia"/>
                <w:bCs/>
                <w:spacing w:val="-10"/>
                <w:sz w:val="24"/>
              </w:rPr>
              <w:t>元/吨</w:t>
            </w:r>
            <w:r w:rsidRPr="00B718E5">
              <w:rPr>
                <w:rFonts w:ascii="宋体" w:hAnsi="宋体" w:cs="Arial" w:hint="eastAsia"/>
                <w:bCs/>
                <w:spacing w:val="-16"/>
                <w:sz w:val="24"/>
              </w:rPr>
              <w:t>）</w:t>
            </w:r>
          </w:p>
        </w:tc>
        <w:tc>
          <w:tcPr>
            <w:tcW w:w="1348" w:type="dxa"/>
            <w:vAlign w:val="center"/>
          </w:tcPr>
          <w:p w:rsidR="0056129F" w:rsidRDefault="0056129F" w:rsidP="00C0737F">
            <w:pPr>
              <w:jc w:val="center"/>
              <w:rPr>
                <w:rFonts w:asciiTheme="minorEastAsia" w:eastAsiaTheme="minorEastAsia" w:hAnsiTheme="minorEastAsia" w:cs="Arial"/>
                <w:bCs/>
                <w:sz w:val="24"/>
                <w:szCs w:val="24"/>
              </w:rPr>
            </w:pPr>
            <w:r w:rsidRPr="00206BDB">
              <w:rPr>
                <w:rFonts w:asciiTheme="minorEastAsia" w:eastAsiaTheme="minorEastAsia" w:hAnsiTheme="minorEastAsia" w:cs="Arial" w:hint="eastAsia"/>
                <w:bCs/>
                <w:sz w:val="24"/>
                <w:szCs w:val="24"/>
              </w:rPr>
              <w:t>吊装</w:t>
            </w:r>
          </w:p>
          <w:p w:rsidR="0056129F" w:rsidRPr="00206BDB" w:rsidRDefault="0056129F" w:rsidP="007677F4">
            <w:pPr>
              <w:jc w:val="center"/>
              <w:rPr>
                <w:rFonts w:asciiTheme="minorEastAsia" w:eastAsiaTheme="minorEastAsia" w:hAnsiTheme="minorEastAsia" w:cs="Arial"/>
                <w:bCs/>
                <w:sz w:val="24"/>
                <w:szCs w:val="24"/>
              </w:rPr>
            </w:pPr>
            <w:r w:rsidRPr="00B718E5">
              <w:rPr>
                <w:rFonts w:asciiTheme="minorEastAsia" w:eastAsiaTheme="minorEastAsia" w:hAnsiTheme="minorEastAsia" w:cs="Arial" w:hint="eastAsia"/>
                <w:bCs/>
                <w:spacing w:val="-10"/>
                <w:sz w:val="24"/>
                <w:szCs w:val="24"/>
              </w:rPr>
              <w:t>（元/吨）</w:t>
            </w:r>
          </w:p>
        </w:tc>
      </w:tr>
      <w:tr w:rsidR="0056129F" w:rsidTr="0056129F">
        <w:trPr>
          <w:trHeight w:val="833"/>
        </w:trPr>
        <w:tc>
          <w:tcPr>
            <w:tcW w:w="1101" w:type="dxa"/>
          </w:tcPr>
          <w:p w:rsidR="0056129F" w:rsidRPr="00206BDB" w:rsidRDefault="0056129F" w:rsidP="00892203">
            <w:pPr>
              <w:rPr>
                <w:rFonts w:asciiTheme="minorEastAsia" w:eastAsiaTheme="minorEastAsia" w:hAnsiTheme="minorEastAsia" w:cs="Arial"/>
                <w:bCs/>
                <w:sz w:val="24"/>
                <w:szCs w:val="24"/>
              </w:rPr>
            </w:pPr>
          </w:p>
        </w:tc>
        <w:tc>
          <w:tcPr>
            <w:tcW w:w="1417" w:type="dxa"/>
          </w:tcPr>
          <w:p w:rsidR="0056129F" w:rsidRPr="00206BDB" w:rsidRDefault="0056129F" w:rsidP="00892203">
            <w:pPr>
              <w:rPr>
                <w:rFonts w:asciiTheme="minorEastAsia" w:eastAsiaTheme="minorEastAsia" w:hAnsiTheme="minorEastAsia" w:cs="Arial"/>
                <w:bCs/>
                <w:sz w:val="24"/>
                <w:szCs w:val="24"/>
              </w:rPr>
            </w:pPr>
          </w:p>
        </w:tc>
        <w:tc>
          <w:tcPr>
            <w:tcW w:w="1134" w:type="dxa"/>
            <w:vMerge w:val="restart"/>
          </w:tcPr>
          <w:p w:rsidR="0056129F" w:rsidRPr="00206BDB" w:rsidRDefault="0056129F" w:rsidP="00206BDB">
            <w:pPr>
              <w:ind w:firstLineChars="50" w:firstLine="120"/>
              <w:rPr>
                <w:rFonts w:asciiTheme="minorEastAsia" w:eastAsiaTheme="minorEastAsia" w:hAnsiTheme="minorEastAsia" w:cs="Arial"/>
                <w:bCs/>
                <w:sz w:val="24"/>
                <w:szCs w:val="24"/>
              </w:rPr>
            </w:pPr>
          </w:p>
        </w:tc>
        <w:tc>
          <w:tcPr>
            <w:tcW w:w="992" w:type="dxa"/>
          </w:tcPr>
          <w:p w:rsidR="0056129F" w:rsidRPr="00206BDB" w:rsidRDefault="0056129F" w:rsidP="00892203">
            <w:pPr>
              <w:rPr>
                <w:rFonts w:asciiTheme="minorEastAsia" w:eastAsiaTheme="minorEastAsia" w:hAnsiTheme="minorEastAsia" w:cs="Arial"/>
                <w:bCs/>
                <w:sz w:val="24"/>
                <w:szCs w:val="24"/>
              </w:rPr>
            </w:pPr>
          </w:p>
        </w:tc>
        <w:tc>
          <w:tcPr>
            <w:tcW w:w="1701" w:type="dxa"/>
          </w:tcPr>
          <w:p w:rsidR="0056129F" w:rsidRPr="00206BDB" w:rsidRDefault="0056129F" w:rsidP="00892203">
            <w:pPr>
              <w:rPr>
                <w:rFonts w:asciiTheme="minorEastAsia" w:eastAsiaTheme="minorEastAsia" w:hAnsiTheme="minorEastAsia" w:cs="Arial"/>
                <w:bCs/>
                <w:sz w:val="24"/>
                <w:szCs w:val="24"/>
              </w:rPr>
            </w:pPr>
          </w:p>
        </w:tc>
        <w:tc>
          <w:tcPr>
            <w:tcW w:w="1560" w:type="dxa"/>
          </w:tcPr>
          <w:p w:rsidR="0056129F" w:rsidRPr="00206BDB" w:rsidRDefault="0056129F" w:rsidP="00892203">
            <w:pPr>
              <w:rPr>
                <w:rFonts w:asciiTheme="minorEastAsia" w:eastAsiaTheme="minorEastAsia" w:hAnsiTheme="minorEastAsia" w:cs="Arial"/>
                <w:bCs/>
                <w:sz w:val="24"/>
                <w:szCs w:val="24"/>
              </w:rPr>
            </w:pPr>
          </w:p>
        </w:tc>
        <w:tc>
          <w:tcPr>
            <w:tcW w:w="1559" w:type="dxa"/>
          </w:tcPr>
          <w:p w:rsidR="0056129F" w:rsidRPr="00206BDB" w:rsidRDefault="0056129F" w:rsidP="00206BDB">
            <w:pPr>
              <w:ind w:firstLineChars="50" w:firstLine="120"/>
              <w:rPr>
                <w:rFonts w:asciiTheme="minorEastAsia" w:eastAsiaTheme="minorEastAsia" w:hAnsiTheme="minorEastAsia" w:cs="Arial"/>
                <w:bCs/>
                <w:sz w:val="24"/>
                <w:szCs w:val="24"/>
              </w:rPr>
            </w:pPr>
          </w:p>
        </w:tc>
        <w:tc>
          <w:tcPr>
            <w:tcW w:w="1348" w:type="dxa"/>
          </w:tcPr>
          <w:p w:rsidR="0056129F" w:rsidRPr="00206BDB" w:rsidRDefault="0056129F" w:rsidP="00892203">
            <w:pPr>
              <w:rPr>
                <w:rFonts w:asciiTheme="minorEastAsia" w:eastAsiaTheme="minorEastAsia" w:hAnsiTheme="minorEastAsia" w:cs="Arial"/>
                <w:bCs/>
                <w:sz w:val="24"/>
                <w:szCs w:val="24"/>
              </w:rPr>
            </w:pPr>
          </w:p>
        </w:tc>
      </w:tr>
      <w:tr w:rsidR="0056129F" w:rsidTr="0056129F">
        <w:trPr>
          <w:trHeight w:val="900"/>
        </w:trPr>
        <w:tc>
          <w:tcPr>
            <w:tcW w:w="1101" w:type="dxa"/>
          </w:tcPr>
          <w:p w:rsidR="0056129F" w:rsidRPr="00206BDB" w:rsidRDefault="0056129F" w:rsidP="00892203">
            <w:pPr>
              <w:rPr>
                <w:rFonts w:asciiTheme="minorEastAsia" w:eastAsiaTheme="minorEastAsia" w:hAnsiTheme="minorEastAsia" w:cs="Arial"/>
                <w:bCs/>
                <w:sz w:val="24"/>
                <w:szCs w:val="24"/>
              </w:rPr>
            </w:pPr>
          </w:p>
        </w:tc>
        <w:tc>
          <w:tcPr>
            <w:tcW w:w="1417" w:type="dxa"/>
          </w:tcPr>
          <w:p w:rsidR="0056129F" w:rsidRPr="00206BDB" w:rsidRDefault="0056129F" w:rsidP="00892203">
            <w:pPr>
              <w:rPr>
                <w:rFonts w:asciiTheme="minorEastAsia" w:eastAsiaTheme="minorEastAsia" w:hAnsiTheme="minorEastAsia" w:cs="Arial"/>
                <w:bCs/>
                <w:sz w:val="24"/>
                <w:szCs w:val="24"/>
              </w:rPr>
            </w:pPr>
          </w:p>
        </w:tc>
        <w:tc>
          <w:tcPr>
            <w:tcW w:w="1134" w:type="dxa"/>
            <w:vMerge/>
          </w:tcPr>
          <w:p w:rsidR="0056129F" w:rsidRPr="00206BDB" w:rsidRDefault="0056129F" w:rsidP="00206BDB">
            <w:pPr>
              <w:ind w:firstLineChars="50" w:firstLine="120"/>
              <w:rPr>
                <w:rFonts w:asciiTheme="minorEastAsia" w:eastAsiaTheme="minorEastAsia" w:hAnsiTheme="minorEastAsia" w:cs="Arial"/>
                <w:bCs/>
                <w:sz w:val="24"/>
                <w:szCs w:val="24"/>
              </w:rPr>
            </w:pPr>
          </w:p>
        </w:tc>
        <w:tc>
          <w:tcPr>
            <w:tcW w:w="992" w:type="dxa"/>
          </w:tcPr>
          <w:p w:rsidR="0056129F" w:rsidRPr="00206BDB" w:rsidRDefault="0056129F" w:rsidP="00892203">
            <w:pPr>
              <w:rPr>
                <w:rFonts w:asciiTheme="minorEastAsia" w:eastAsiaTheme="minorEastAsia" w:hAnsiTheme="minorEastAsia" w:cs="Arial"/>
                <w:bCs/>
                <w:sz w:val="24"/>
                <w:szCs w:val="24"/>
              </w:rPr>
            </w:pPr>
          </w:p>
        </w:tc>
        <w:tc>
          <w:tcPr>
            <w:tcW w:w="1701" w:type="dxa"/>
          </w:tcPr>
          <w:p w:rsidR="0056129F" w:rsidRPr="00206BDB" w:rsidRDefault="0056129F" w:rsidP="00892203">
            <w:pPr>
              <w:rPr>
                <w:rFonts w:asciiTheme="minorEastAsia" w:eastAsiaTheme="minorEastAsia" w:hAnsiTheme="minorEastAsia" w:cs="Arial"/>
                <w:bCs/>
                <w:sz w:val="24"/>
                <w:szCs w:val="24"/>
              </w:rPr>
            </w:pPr>
          </w:p>
        </w:tc>
        <w:tc>
          <w:tcPr>
            <w:tcW w:w="1560" w:type="dxa"/>
          </w:tcPr>
          <w:p w:rsidR="0056129F" w:rsidRPr="00206BDB" w:rsidRDefault="0056129F" w:rsidP="00892203">
            <w:pPr>
              <w:rPr>
                <w:rFonts w:asciiTheme="minorEastAsia" w:eastAsiaTheme="minorEastAsia" w:hAnsiTheme="minorEastAsia" w:cs="Arial"/>
                <w:bCs/>
                <w:sz w:val="24"/>
                <w:szCs w:val="24"/>
              </w:rPr>
            </w:pPr>
          </w:p>
        </w:tc>
        <w:tc>
          <w:tcPr>
            <w:tcW w:w="1559" w:type="dxa"/>
          </w:tcPr>
          <w:p w:rsidR="0056129F" w:rsidRPr="00206BDB" w:rsidRDefault="0056129F" w:rsidP="00206BDB">
            <w:pPr>
              <w:ind w:firstLineChars="50" w:firstLine="120"/>
              <w:rPr>
                <w:rFonts w:asciiTheme="minorEastAsia" w:eastAsiaTheme="minorEastAsia" w:hAnsiTheme="minorEastAsia" w:cs="Arial"/>
                <w:bCs/>
                <w:sz w:val="24"/>
                <w:szCs w:val="24"/>
              </w:rPr>
            </w:pPr>
          </w:p>
        </w:tc>
        <w:tc>
          <w:tcPr>
            <w:tcW w:w="1348" w:type="dxa"/>
          </w:tcPr>
          <w:p w:rsidR="0056129F" w:rsidRPr="00206BDB" w:rsidRDefault="0056129F" w:rsidP="00892203">
            <w:pPr>
              <w:rPr>
                <w:rFonts w:asciiTheme="minorEastAsia" w:eastAsiaTheme="minorEastAsia" w:hAnsiTheme="minorEastAsia" w:cs="Arial"/>
                <w:bCs/>
                <w:sz w:val="24"/>
                <w:szCs w:val="24"/>
              </w:rPr>
            </w:pPr>
          </w:p>
        </w:tc>
      </w:tr>
      <w:tr w:rsidR="00206BDB" w:rsidTr="00601207">
        <w:trPr>
          <w:trHeight w:val="1268"/>
        </w:trPr>
        <w:tc>
          <w:tcPr>
            <w:tcW w:w="10812" w:type="dxa"/>
            <w:gridSpan w:val="8"/>
          </w:tcPr>
          <w:p w:rsidR="00032374" w:rsidRPr="007D78BB" w:rsidRDefault="00206BDB" w:rsidP="00F24D93">
            <w:pPr>
              <w:spacing w:beforeLines="50" w:after="50"/>
              <w:ind w:firstLineChars="196" w:firstLine="470"/>
              <w:rPr>
                <w:rFonts w:asciiTheme="minorEastAsia" w:eastAsiaTheme="minorEastAsia" w:hAnsiTheme="minorEastAsia" w:cs="Arial"/>
                <w:bCs/>
                <w:sz w:val="24"/>
                <w:szCs w:val="24"/>
              </w:rPr>
            </w:pPr>
            <w:r w:rsidRPr="00C0737F">
              <w:rPr>
                <w:rFonts w:asciiTheme="minorEastAsia" w:eastAsiaTheme="minorEastAsia" w:hAnsiTheme="minorEastAsia" w:cs="Arial" w:hint="eastAsia"/>
                <w:bCs/>
                <w:sz w:val="24"/>
                <w:szCs w:val="24"/>
              </w:rPr>
              <w:t>注：</w:t>
            </w:r>
            <w:r w:rsidR="00032374" w:rsidRPr="007D78BB">
              <w:rPr>
                <w:rFonts w:asciiTheme="minorEastAsia" w:eastAsiaTheme="minorEastAsia" w:hAnsiTheme="minorEastAsia" w:cs="Arial" w:hint="eastAsia"/>
                <w:bCs/>
                <w:sz w:val="24"/>
                <w:szCs w:val="24"/>
              </w:rPr>
              <w:t>1、甲、乙双方确认，上表所列数量、总金额为甲方采购货物的最高限额，即；在本合同项下甲方采购数量、总金额不得超过最高限额，乙方供应数量、总金额也不得超过最高限额，若需超过最高限额，甲、乙双方必须另行签订书面合同，否则，无论超过最高限额数量部分的货物签收单或其他任何凭证由何人签字（包括但不限于甲方的工作人员、本合同约定的甲方收料人）、加盖何种印章（甲方公章除外），该签收单和其他任何凭证均与甲方无关，乙方也无权向甲方主张任何权利。</w:t>
            </w:r>
          </w:p>
          <w:p w:rsidR="00206BDB" w:rsidRPr="00C0737F" w:rsidRDefault="00032374" w:rsidP="00F24D93">
            <w:pPr>
              <w:spacing w:beforeLines="50" w:after="50"/>
              <w:ind w:firstLineChars="295" w:firstLine="708"/>
              <w:rPr>
                <w:rFonts w:asciiTheme="minorEastAsia" w:eastAsiaTheme="minorEastAsia" w:hAnsiTheme="minorEastAsia" w:cs="Arial"/>
                <w:bCs/>
                <w:sz w:val="24"/>
                <w:szCs w:val="24"/>
              </w:rPr>
            </w:pPr>
            <w:r>
              <w:rPr>
                <w:rFonts w:asciiTheme="minorEastAsia" w:eastAsiaTheme="minorEastAsia" w:hAnsiTheme="minorEastAsia" w:cs="Arial" w:hint="eastAsia"/>
                <w:bCs/>
                <w:sz w:val="24"/>
                <w:szCs w:val="24"/>
              </w:rPr>
              <w:t>2</w:t>
            </w:r>
            <w:r w:rsidR="002A36BA">
              <w:rPr>
                <w:rFonts w:asciiTheme="minorEastAsia" w:eastAsiaTheme="minorEastAsia" w:hAnsiTheme="minorEastAsia" w:cs="Arial" w:hint="eastAsia"/>
                <w:bCs/>
                <w:sz w:val="24"/>
                <w:szCs w:val="24"/>
              </w:rPr>
              <w:t>、上表中</w:t>
            </w:r>
            <w:r w:rsidR="00206BDB" w:rsidRPr="00C0737F">
              <w:rPr>
                <w:rFonts w:asciiTheme="minorEastAsia" w:eastAsiaTheme="minorEastAsia" w:hAnsiTheme="minorEastAsia" w:cs="Arial" w:hint="eastAsia"/>
                <w:bCs/>
                <w:sz w:val="24"/>
                <w:szCs w:val="24"/>
              </w:rPr>
              <w:t>钢材型号、数量均为暂定，具体型号、数量要求以甲方书面通知为准，金额</w:t>
            </w:r>
            <w:r w:rsidR="006249E1">
              <w:rPr>
                <w:rFonts w:asciiTheme="minorEastAsia" w:eastAsiaTheme="minorEastAsia" w:hAnsiTheme="minorEastAsia" w:cs="Arial" w:hint="eastAsia"/>
                <w:bCs/>
                <w:sz w:val="24"/>
                <w:szCs w:val="24"/>
              </w:rPr>
              <w:t>以甲方实际签收数据为结算依据。</w:t>
            </w:r>
          </w:p>
          <w:p w:rsidR="0075338B" w:rsidRDefault="00032374" w:rsidP="00F24D93">
            <w:pPr>
              <w:spacing w:beforeLines="50" w:after="50"/>
              <w:ind w:firstLineChars="295" w:firstLine="708"/>
              <w:rPr>
                <w:rFonts w:asciiTheme="minorEastAsia" w:eastAsiaTheme="minorEastAsia" w:hAnsiTheme="minorEastAsia" w:cs="Arial"/>
                <w:bCs/>
                <w:sz w:val="24"/>
                <w:szCs w:val="24"/>
              </w:rPr>
            </w:pPr>
            <w:r>
              <w:rPr>
                <w:rFonts w:asciiTheme="minorEastAsia" w:eastAsiaTheme="minorEastAsia" w:hAnsiTheme="minorEastAsia" w:cs="Arial" w:hint="eastAsia"/>
                <w:bCs/>
                <w:sz w:val="24"/>
                <w:szCs w:val="24"/>
              </w:rPr>
              <w:t>3</w:t>
            </w:r>
            <w:r w:rsidR="00206BDB" w:rsidRPr="00C0737F">
              <w:rPr>
                <w:rFonts w:asciiTheme="minorEastAsia" w:eastAsiaTheme="minorEastAsia" w:hAnsiTheme="minorEastAsia" w:cs="Arial" w:hint="eastAsia"/>
                <w:bCs/>
                <w:sz w:val="24"/>
                <w:szCs w:val="24"/>
              </w:rPr>
              <w:t>、</w:t>
            </w:r>
            <w:r w:rsidR="002A36BA">
              <w:rPr>
                <w:rFonts w:asciiTheme="minorEastAsia" w:eastAsiaTheme="minorEastAsia" w:hAnsiTheme="minorEastAsia" w:cs="Arial" w:hint="eastAsia"/>
                <w:bCs/>
                <w:sz w:val="24"/>
                <w:szCs w:val="24"/>
              </w:rPr>
              <w:t>上</w:t>
            </w:r>
            <w:r w:rsidR="0075338B" w:rsidRPr="007D78BB">
              <w:rPr>
                <w:rFonts w:asciiTheme="minorEastAsia" w:eastAsiaTheme="minorEastAsia" w:hAnsiTheme="minorEastAsia" w:cs="Arial" w:hint="eastAsia"/>
                <w:bCs/>
                <w:sz w:val="24"/>
                <w:szCs w:val="24"/>
              </w:rPr>
              <w:t>表中所列单价为含税暂定价，实际含税单价</w:t>
            </w:r>
            <w:r w:rsidR="0075338B">
              <w:rPr>
                <w:rFonts w:asciiTheme="minorEastAsia" w:eastAsiaTheme="minorEastAsia" w:hAnsiTheme="minorEastAsia" w:cs="Arial" w:hint="eastAsia"/>
                <w:bCs/>
                <w:sz w:val="24"/>
                <w:szCs w:val="24"/>
              </w:rPr>
              <w:t>执行</w:t>
            </w:r>
            <w:r w:rsidR="00172318">
              <w:rPr>
                <w:rFonts w:asciiTheme="minorEastAsia" w:eastAsiaTheme="minorEastAsia" w:hAnsiTheme="minorEastAsia" w:cs="Arial" w:hint="eastAsia"/>
                <w:bCs/>
                <w:sz w:val="24"/>
                <w:szCs w:val="24"/>
              </w:rPr>
              <w:t>情况：</w:t>
            </w:r>
          </w:p>
          <w:p w:rsidR="00206BDB" w:rsidRDefault="0075338B" w:rsidP="00F24D93">
            <w:pPr>
              <w:spacing w:beforeLines="50" w:after="50"/>
              <w:ind w:firstLineChars="196" w:firstLine="470"/>
              <w:rPr>
                <w:rFonts w:asciiTheme="minorEastAsia" w:eastAsiaTheme="minorEastAsia" w:hAnsiTheme="minorEastAsia" w:cs="Arial"/>
                <w:bCs/>
                <w:sz w:val="24"/>
                <w:szCs w:val="24"/>
              </w:rPr>
            </w:pPr>
            <w:r>
              <w:rPr>
                <w:rFonts w:asciiTheme="minorEastAsia" w:eastAsiaTheme="minorEastAsia" w:hAnsiTheme="minorEastAsia" w:cs="Arial" w:hint="eastAsia"/>
                <w:bCs/>
                <w:sz w:val="24"/>
                <w:szCs w:val="24"/>
              </w:rPr>
              <w:t>（1）</w:t>
            </w:r>
            <w:r w:rsidR="00732B68">
              <w:rPr>
                <w:rFonts w:asciiTheme="minorEastAsia" w:eastAsiaTheme="minorEastAsia" w:hAnsiTheme="minorEastAsia" w:cs="Arial" w:hint="eastAsia"/>
                <w:bCs/>
                <w:sz w:val="24"/>
                <w:szCs w:val="24"/>
              </w:rPr>
              <w:t>以“我的钢铁网”于双方确价之日第一次发布的重庆钢材市场价格各规格对应的厂家网价</w:t>
            </w:r>
            <w:r w:rsidR="00720DBB">
              <w:rPr>
                <w:rFonts w:asciiTheme="minorEastAsia" w:eastAsiaTheme="minorEastAsia" w:hAnsiTheme="minorEastAsia" w:cs="Arial" w:hint="eastAsia"/>
                <w:bCs/>
                <w:sz w:val="24"/>
                <w:szCs w:val="24"/>
              </w:rPr>
              <w:t>按</w:t>
            </w:r>
            <w:r w:rsidR="00156A69">
              <w:rPr>
                <w:rFonts w:asciiTheme="minorEastAsia" w:eastAsiaTheme="minorEastAsia" w:hAnsiTheme="minorEastAsia" w:cs="Arial" w:hint="eastAsia"/>
                <w:bCs/>
                <w:sz w:val="24"/>
                <w:szCs w:val="24"/>
              </w:rPr>
              <w:t>上表中上下浮</w:t>
            </w:r>
            <w:r w:rsidR="00720DBB">
              <w:rPr>
                <w:rFonts w:asciiTheme="minorEastAsia" w:eastAsiaTheme="minorEastAsia" w:hAnsiTheme="minorEastAsia" w:cs="Arial" w:hint="eastAsia"/>
                <w:bCs/>
                <w:sz w:val="24"/>
                <w:szCs w:val="24"/>
              </w:rPr>
              <w:t>金额</w:t>
            </w:r>
            <w:r w:rsidR="00732B68">
              <w:rPr>
                <w:rFonts w:asciiTheme="minorEastAsia" w:eastAsiaTheme="minorEastAsia" w:hAnsiTheme="minorEastAsia" w:cs="Arial" w:hint="eastAsia"/>
                <w:bCs/>
                <w:sz w:val="24"/>
                <w:szCs w:val="24"/>
              </w:rPr>
              <w:t>进行确价（凡备注栏有价格的，均按备注价格执行）</w:t>
            </w:r>
            <w:r w:rsidR="00495408">
              <w:rPr>
                <w:rFonts w:asciiTheme="minorEastAsia" w:eastAsiaTheme="minorEastAsia" w:hAnsiTheme="minorEastAsia" w:cs="Arial" w:hint="eastAsia"/>
                <w:bCs/>
                <w:sz w:val="24"/>
                <w:szCs w:val="24"/>
              </w:rPr>
              <w:t>，</w:t>
            </w:r>
            <w:r w:rsidR="00732B68">
              <w:rPr>
                <w:rFonts w:asciiTheme="minorEastAsia" w:eastAsiaTheme="minorEastAsia" w:hAnsiTheme="minorEastAsia" w:cs="Arial" w:hint="eastAsia"/>
                <w:bCs/>
                <w:sz w:val="24"/>
                <w:szCs w:val="24"/>
              </w:rPr>
              <w:t>缺货的由双方协商确价</w:t>
            </w:r>
            <w:r w:rsidR="00495408">
              <w:rPr>
                <w:rFonts w:asciiTheme="minorEastAsia" w:eastAsiaTheme="minorEastAsia" w:hAnsiTheme="minorEastAsia" w:cs="Arial" w:hint="eastAsia"/>
                <w:bCs/>
                <w:sz w:val="24"/>
                <w:szCs w:val="24"/>
              </w:rPr>
              <w:t>，每批次均</w:t>
            </w:r>
            <w:r w:rsidR="00D12C8B">
              <w:rPr>
                <w:rFonts w:asciiTheme="minorEastAsia" w:eastAsiaTheme="minorEastAsia" w:hAnsiTheme="minorEastAsia" w:cs="Arial" w:hint="eastAsia"/>
                <w:bCs/>
                <w:sz w:val="24"/>
                <w:szCs w:val="24"/>
              </w:rPr>
              <w:t>须</w:t>
            </w:r>
            <w:r w:rsidR="00495408">
              <w:rPr>
                <w:rFonts w:asciiTheme="minorEastAsia" w:eastAsiaTheme="minorEastAsia" w:hAnsiTheme="minorEastAsia" w:cs="Arial" w:hint="eastAsia"/>
                <w:bCs/>
                <w:sz w:val="24"/>
                <w:szCs w:val="24"/>
              </w:rPr>
              <w:t>由本合同指定人员签订价格确认单；材料单价</w:t>
            </w:r>
            <w:r w:rsidR="00206BDB" w:rsidRPr="00C0737F">
              <w:rPr>
                <w:rFonts w:asciiTheme="minorEastAsia" w:eastAsiaTheme="minorEastAsia" w:hAnsiTheme="minorEastAsia" w:cs="Arial" w:hint="eastAsia"/>
                <w:bCs/>
                <w:sz w:val="24"/>
                <w:szCs w:val="24"/>
              </w:rPr>
              <w:t>为出库自提价；吊装费</w:t>
            </w:r>
            <w:r w:rsidR="00C57BA4">
              <w:rPr>
                <w:rFonts w:asciiTheme="minorEastAsia" w:eastAsiaTheme="minorEastAsia" w:hAnsiTheme="minorEastAsia" w:cs="Arial" w:hint="eastAsia"/>
                <w:bCs/>
                <w:sz w:val="24"/>
                <w:szCs w:val="24"/>
              </w:rPr>
              <w:t>为装车费，</w:t>
            </w:r>
            <w:r w:rsidR="00206BDB" w:rsidRPr="00C0737F">
              <w:rPr>
                <w:rFonts w:asciiTheme="minorEastAsia" w:eastAsiaTheme="minorEastAsia" w:hAnsiTheme="minorEastAsia" w:cs="Arial" w:hint="eastAsia"/>
                <w:bCs/>
                <w:sz w:val="24"/>
                <w:szCs w:val="24"/>
              </w:rPr>
              <w:t>不包含卸车费</w:t>
            </w:r>
            <w:r w:rsidR="00172318">
              <w:rPr>
                <w:rFonts w:asciiTheme="minorEastAsia" w:eastAsiaTheme="minorEastAsia" w:hAnsiTheme="minorEastAsia" w:cs="Arial" w:hint="eastAsia"/>
                <w:bCs/>
                <w:sz w:val="24"/>
                <w:szCs w:val="24"/>
              </w:rPr>
              <w:t>，</w:t>
            </w:r>
            <w:r w:rsidR="00206BDB" w:rsidRPr="00C0737F">
              <w:rPr>
                <w:rFonts w:asciiTheme="minorEastAsia" w:eastAsiaTheme="minorEastAsia" w:hAnsiTheme="minorEastAsia" w:cs="Arial" w:hint="eastAsia"/>
                <w:bCs/>
                <w:sz w:val="24"/>
                <w:szCs w:val="24"/>
              </w:rPr>
              <w:t>卸车工作由</w:t>
            </w:r>
            <w:r w:rsidR="00C57BA4">
              <w:rPr>
                <w:rFonts w:asciiTheme="minorEastAsia" w:eastAsiaTheme="minorEastAsia" w:hAnsiTheme="minorEastAsia" w:cs="Arial" w:hint="eastAsia"/>
                <w:bCs/>
                <w:sz w:val="24"/>
                <w:szCs w:val="24"/>
              </w:rPr>
              <w:t>甲方</w:t>
            </w:r>
            <w:r w:rsidR="00206BDB" w:rsidRPr="00C0737F">
              <w:rPr>
                <w:rFonts w:asciiTheme="minorEastAsia" w:eastAsiaTheme="minorEastAsia" w:hAnsiTheme="minorEastAsia" w:cs="Arial" w:hint="eastAsia"/>
                <w:bCs/>
                <w:sz w:val="24"/>
                <w:szCs w:val="24"/>
              </w:rPr>
              <w:t>负责；报价单价含16%税率增值税专用发票。</w:t>
            </w:r>
          </w:p>
          <w:p w:rsidR="00172318" w:rsidRDefault="00172318" w:rsidP="00F24D93">
            <w:pPr>
              <w:spacing w:beforeLines="50" w:after="50"/>
              <w:ind w:firstLineChars="196" w:firstLine="470"/>
              <w:rPr>
                <w:rFonts w:asciiTheme="minorEastAsia" w:eastAsiaTheme="minorEastAsia" w:hAnsiTheme="minorEastAsia" w:cs="Arial"/>
                <w:bCs/>
                <w:sz w:val="24"/>
                <w:szCs w:val="24"/>
              </w:rPr>
            </w:pPr>
            <w:r>
              <w:rPr>
                <w:rFonts w:asciiTheme="minorEastAsia" w:eastAsiaTheme="minorEastAsia" w:hAnsiTheme="minorEastAsia" w:cs="Arial" w:hint="eastAsia"/>
                <w:bCs/>
                <w:sz w:val="24"/>
                <w:szCs w:val="24"/>
              </w:rPr>
              <w:t>（2）</w:t>
            </w:r>
            <w:r w:rsidR="00F24D93">
              <w:rPr>
                <w:rFonts w:ascii="宋体" w:hAnsi="宋体" w:cs="Arial" w:hint="eastAsia"/>
                <w:bCs/>
                <w:sz w:val="24"/>
              </w:rPr>
              <w:t>HPB300带肋加工费待甲方实际产生后支付，含损耗。</w:t>
            </w:r>
          </w:p>
          <w:p w:rsidR="006249E1" w:rsidRPr="00172318" w:rsidRDefault="006249E1" w:rsidP="00F24D93">
            <w:pPr>
              <w:spacing w:beforeLines="50" w:after="50"/>
              <w:ind w:firstLineChars="196" w:firstLine="470"/>
              <w:rPr>
                <w:rFonts w:asciiTheme="minorEastAsia" w:eastAsiaTheme="minorEastAsia" w:hAnsiTheme="minorEastAsia" w:cs="Arial"/>
                <w:bCs/>
                <w:sz w:val="24"/>
                <w:szCs w:val="24"/>
              </w:rPr>
            </w:pPr>
            <w:r>
              <w:rPr>
                <w:rFonts w:asciiTheme="minorEastAsia" w:eastAsiaTheme="minorEastAsia" w:hAnsiTheme="minorEastAsia" w:cs="Arial" w:hint="eastAsia"/>
                <w:bCs/>
                <w:sz w:val="24"/>
                <w:szCs w:val="24"/>
              </w:rPr>
              <w:t>（3）</w:t>
            </w:r>
            <w:r w:rsidRPr="00C0737F">
              <w:rPr>
                <w:rFonts w:asciiTheme="minorEastAsia" w:eastAsiaTheme="minorEastAsia" w:hAnsiTheme="minorEastAsia" w:cs="Arial" w:hint="eastAsia"/>
                <w:bCs/>
                <w:sz w:val="24"/>
                <w:szCs w:val="24"/>
              </w:rPr>
              <w:t xml:space="preserve"> “我的钢铁网”上</w:t>
            </w:r>
            <w:r>
              <w:rPr>
                <w:rFonts w:asciiTheme="minorEastAsia" w:eastAsiaTheme="minorEastAsia" w:hAnsiTheme="minorEastAsia" w:cs="Arial" w:hint="eastAsia"/>
                <w:bCs/>
                <w:sz w:val="24"/>
                <w:szCs w:val="24"/>
              </w:rPr>
              <w:t>无圆</w:t>
            </w:r>
            <w:r w:rsidRPr="00C0737F">
              <w:rPr>
                <w:rFonts w:asciiTheme="minorEastAsia" w:eastAsiaTheme="minorEastAsia" w:hAnsiTheme="minorEastAsia" w:cs="Arial" w:hint="eastAsia"/>
                <w:bCs/>
                <w:sz w:val="24"/>
                <w:szCs w:val="24"/>
              </w:rPr>
              <w:t>钢</w:t>
            </w:r>
            <w:r>
              <w:rPr>
                <w:rFonts w:asciiTheme="minorEastAsia" w:eastAsiaTheme="minorEastAsia" w:hAnsiTheme="minorEastAsia" w:cs="Arial" w:hint="eastAsia"/>
                <w:bCs/>
                <w:sz w:val="24"/>
                <w:szCs w:val="24"/>
              </w:rPr>
              <w:t>相应规格</w:t>
            </w:r>
            <w:r w:rsidRPr="00C0737F">
              <w:rPr>
                <w:rFonts w:asciiTheme="minorEastAsia" w:eastAsiaTheme="minorEastAsia" w:hAnsiTheme="minorEastAsia" w:cs="Arial" w:hint="eastAsia"/>
                <w:bCs/>
                <w:sz w:val="24"/>
                <w:szCs w:val="24"/>
              </w:rPr>
              <w:t>型号报价的，单价按“我的钢铁网”</w:t>
            </w:r>
            <w:r>
              <w:rPr>
                <w:rFonts w:asciiTheme="minorEastAsia" w:eastAsiaTheme="minorEastAsia" w:hAnsiTheme="minorEastAsia" w:cs="Arial" w:hint="eastAsia"/>
                <w:bCs/>
                <w:sz w:val="24"/>
                <w:szCs w:val="24"/>
              </w:rPr>
              <w:t>双方确价之日（钢材到场日）第一次发布的重庆钢材市场价格</w:t>
            </w:r>
            <w:r w:rsidRPr="00C0737F">
              <w:rPr>
                <w:rFonts w:asciiTheme="minorEastAsia" w:eastAsiaTheme="minorEastAsia" w:hAnsiTheme="minorEastAsia" w:cs="Arial" w:hint="eastAsia"/>
                <w:bCs/>
                <w:sz w:val="24"/>
                <w:szCs w:val="24"/>
              </w:rPr>
              <w:t>同型号、同厂家三级螺纹钢</w:t>
            </w:r>
            <w:r w:rsidR="00720DBB">
              <w:rPr>
                <w:rFonts w:asciiTheme="minorEastAsia" w:eastAsiaTheme="minorEastAsia" w:hAnsiTheme="minorEastAsia" w:cs="Arial" w:hint="eastAsia"/>
                <w:bCs/>
                <w:sz w:val="24"/>
                <w:szCs w:val="24"/>
              </w:rPr>
              <w:t>按上表中上下浮金额确价</w:t>
            </w:r>
            <w:r w:rsidRPr="00C0737F">
              <w:rPr>
                <w:rFonts w:asciiTheme="minorEastAsia" w:eastAsiaTheme="minorEastAsia" w:hAnsiTheme="minorEastAsia" w:cs="Arial" w:hint="eastAsia"/>
                <w:bCs/>
                <w:sz w:val="24"/>
                <w:szCs w:val="24"/>
              </w:rPr>
              <w:t>执行。</w:t>
            </w:r>
          </w:p>
          <w:p w:rsidR="002B559E" w:rsidRDefault="002B559E" w:rsidP="00F24D93">
            <w:pPr>
              <w:spacing w:beforeLines="50" w:after="50"/>
              <w:ind w:firstLineChars="196" w:firstLine="470"/>
              <w:rPr>
                <w:rFonts w:asciiTheme="minorEastAsia" w:eastAsiaTheme="minorEastAsia" w:hAnsiTheme="minorEastAsia" w:cs="Arial"/>
                <w:bCs/>
                <w:sz w:val="24"/>
                <w:szCs w:val="24"/>
              </w:rPr>
            </w:pPr>
            <w:r>
              <w:rPr>
                <w:rFonts w:asciiTheme="minorEastAsia" w:eastAsiaTheme="minorEastAsia" w:hAnsiTheme="minorEastAsia" w:cs="Arial" w:hint="eastAsia"/>
                <w:bCs/>
                <w:sz w:val="24"/>
                <w:szCs w:val="24"/>
              </w:rPr>
              <w:t>（</w:t>
            </w:r>
            <w:r w:rsidR="00F24D93">
              <w:rPr>
                <w:rFonts w:asciiTheme="minorEastAsia" w:eastAsiaTheme="minorEastAsia" w:hAnsiTheme="minorEastAsia" w:cs="Arial" w:hint="eastAsia"/>
                <w:bCs/>
                <w:sz w:val="24"/>
                <w:szCs w:val="24"/>
              </w:rPr>
              <w:t>4</w:t>
            </w:r>
            <w:r>
              <w:rPr>
                <w:rFonts w:asciiTheme="minorEastAsia" w:eastAsiaTheme="minorEastAsia" w:hAnsiTheme="minorEastAsia" w:cs="Arial" w:hint="eastAsia"/>
                <w:bCs/>
                <w:sz w:val="24"/>
                <w:szCs w:val="24"/>
              </w:rPr>
              <w:t>）确价之日指钢材实际到场日，如遇节假日以钢材到场日前一</w:t>
            </w:r>
            <w:r w:rsidR="005B7917">
              <w:rPr>
                <w:rFonts w:asciiTheme="minorEastAsia" w:eastAsiaTheme="minorEastAsia" w:hAnsiTheme="minorEastAsia" w:cs="Arial" w:hint="eastAsia"/>
                <w:bCs/>
                <w:sz w:val="24"/>
                <w:szCs w:val="24"/>
              </w:rPr>
              <w:t>个工作日</w:t>
            </w:r>
            <w:r>
              <w:rPr>
                <w:rFonts w:asciiTheme="minorEastAsia" w:eastAsiaTheme="minorEastAsia" w:hAnsiTheme="minorEastAsia" w:cs="Arial" w:hint="eastAsia"/>
                <w:bCs/>
                <w:sz w:val="24"/>
                <w:szCs w:val="24"/>
              </w:rPr>
              <w:t>为准。</w:t>
            </w:r>
          </w:p>
          <w:p w:rsidR="00206BDB" w:rsidRPr="00601207" w:rsidRDefault="00032374" w:rsidP="00F24D93">
            <w:pPr>
              <w:spacing w:beforeLines="50" w:after="50"/>
              <w:ind w:firstLineChars="196" w:firstLine="470"/>
              <w:rPr>
                <w:rFonts w:asciiTheme="minorEastAsia" w:eastAsiaTheme="minorEastAsia" w:hAnsiTheme="minorEastAsia" w:cs="Arial"/>
                <w:bCs/>
                <w:sz w:val="24"/>
                <w:szCs w:val="24"/>
              </w:rPr>
            </w:pPr>
            <w:r>
              <w:rPr>
                <w:rFonts w:asciiTheme="minorEastAsia" w:eastAsiaTheme="minorEastAsia" w:hAnsiTheme="minorEastAsia" w:cs="Arial" w:hint="eastAsia"/>
                <w:bCs/>
                <w:sz w:val="24"/>
                <w:szCs w:val="24"/>
              </w:rPr>
              <w:t>4</w:t>
            </w:r>
            <w:r w:rsidR="00206BDB" w:rsidRPr="00C0737F">
              <w:rPr>
                <w:rFonts w:asciiTheme="minorEastAsia" w:eastAsiaTheme="minorEastAsia" w:hAnsiTheme="minorEastAsia" w:cs="Arial" w:hint="eastAsia"/>
                <w:bCs/>
                <w:sz w:val="24"/>
                <w:szCs w:val="24"/>
              </w:rPr>
              <w:t>、此表中未涉及钢材型号规格采购相关约定：使用单位在实际使用过程中需使用超出以上表格中的规格型号的钢材，所执行单价标准按【注</w:t>
            </w:r>
            <w:r w:rsidR="005C265C">
              <w:rPr>
                <w:rFonts w:asciiTheme="minorEastAsia" w:eastAsiaTheme="minorEastAsia" w:hAnsiTheme="minorEastAsia" w:cs="Arial" w:hint="eastAsia"/>
                <w:bCs/>
                <w:sz w:val="24"/>
                <w:szCs w:val="24"/>
              </w:rPr>
              <w:t>3</w:t>
            </w:r>
            <w:r w:rsidR="00027C8E">
              <w:rPr>
                <w:rFonts w:asciiTheme="minorEastAsia" w:eastAsiaTheme="minorEastAsia" w:hAnsiTheme="minorEastAsia" w:cs="Arial" w:hint="eastAsia"/>
                <w:bCs/>
                <w:sz w:val="24"/>
                <w:szCs w:val="24"/>
              </w:rPr>
              <w:t>】约定要求执行</w:t>
            </w:r>
            <w:r w:rsidR="000668F1">
              <w:rPr>
                <w:rFonts w:asciiTheme="minorEastAsia" w:eastAsiaTheme="minorEastAsia" w:hAnsiTheme="minorEastAsia" w:cs="Arial" w:hint="eastAsia"/>
                <w:bCs/>
                <w:sz w:val="24"/>
                <w:szCs w:val="24"/>
              </w:rPr>
              <w:t>。</w:t>
            </w:r>
          </w:p>
        </w:tc>
      </w:tr>
    </w:tbl>
    <w:p w:rsidR="00206BDB" w:rsidRPr="0075338B" w:rsidRDefault="00206BDB" w:rsidP="001A14AE">
      <w:pPr>
        <w:ind w:firstLineChars="200" w:firstLine="480"/>
        <w:rPr>
          <w:rFonts w:asciiTheme="minorEastAsia" w:eastAsiaTheme="minorEastAsia" w:hAnsiTheme="minorEastAsia" w:cs="Arial"/>
          <w:sz w:val="24"/>
          <w:szCs w:val="24"/>
        </w:rPr>
      </w:pPr>
    </w:p>
    <w:p w:rsidR="00097943" w:rsidRPr="001355F4" w:rsidRDefault="00DD1320" w:rsidP="00F24D93">
      <w:pPr>
        <w:spacing w:beforeLines="50" w:after="50"/>
        <w:rPr>
          <w:rFonts w:asciiTheme="minorEastAsia" w:eastAsiaTheme="minorEastAsia" w:hAnsiTheme="minorEastAsia" w:cs="Arial"/>
          <w:color w:val="000000" w:themeColor="text1"/>
          <w:sz w:val="24"/>
          <w:szCs w:val="24"/>
        </w:rPr>
      </w:pPr>
      <w:r w:rsidRPr="001355F4">
        <w:rPr>
          <w:rFonts w:asciiTheme="minorEastAsia" w:eastAsiaTheme="minorEastAsia" w:hAnsiTheme="minorEastAsia" w:cs="Arial" w:hint="eastAsia"/>
          <w:b/>
          <w:color w:val="000000" w:themeColor="text1"/>
          <w:sz w:val="24"/>
          <w:szCs w:val="24"/>
        </w:rPr>
        <w:t>第</w:t>
      </w:r>
      <w:r w:rsidR="001355F4" w:rsidRPr="001355F4">
        <w:rPr>
          <w:rFonts w:asciiTheme="minorEastAsia" w:eastAsiaTheme="minorEastAsia" w:hAnsiTheme="minorEastAsia" w:cs="Arial" w:hint="eastAsia"/>
          <w:b/>
          <w:color w:val="000000" w:themeColor="text1"/>
          <w:sz w:val="24"/>
          <w:szCs w:val="24"/>
        </w:rPr>
        <w:t>三</w:t>
      </w:r>
      <w:r w:rsidRPr="001355F4">
        <w:rPr>
          <w:rFonts w:asciiTheme="minorEastAsia" w:eastAsiaTheme="minorEastAsia" w:hAnsiTheme="minorEastAsia" w:cs="Arial" w:hint="eastAsia"/>
          <w:b/>
          <w:color w:val="000000" w:themeColor="text1"/>
          <w:sz w:val="24"/>
          <w:szCs w:val="24"/>
        </w:rPr>
        <w:t>条</w:t>
      </w:r>
      <w:r w:rsidRPr="001355F4">
        <w:rPr>
          <w:rFonts w:asciiTheme="minorEastAsia" w:eastAsiaTheme="minorEastAsia" w:hAnsiTheme="minorEastAsia" w:cs="Arial" w:hint="eastAsia"/>
          <w:color w:val="000000" w:themeColor="text1"/>
          <w:sz w:val="24"/>
          <w:szCs w:val="24"/>
        </w:rPr>
        <w:t xml:space="preserve">  </w:t>
      </w:r>
      <w:r w:rsidRPr="001355F4">
        <w:rPr>
          <w:rFonts w:asciiTheme="minorEastAsia" w:eastAsiaTheme="minorEastAsia" w:hAnsiTheme="minorEastAsia" w:cs="Arial" w:hint="eastAsia"/>
          <w:b/>
          <w:color w:val="000000" w:themeColor="text1"/>
          <w:sz w:val="24"/>
          <w:szCs w:val="24"/>
        </w:rPr>
        <w:t>乙方出售货物需满足</w:t>
      </w:r>
      <w:r w:rsidRPr="001355F4">
        <w:rPr>
          <w:rFonts w:asciiTheme="minorEastAsia" w:eastAsiaTheme="minorEastAsia" w:hAnsiTheme="minorEastAsia" w:cs="Arial" w:hint="eastAsia"/>
          <w:b/>
          <w:color w:val="000000" w:themeColor="text1"/>
          <w:sz w:val="24"/>
        </w:rPr>
        <w:t>的</w:t>
      </w:r>
      <w:r w:rsidRPr="001355F4">
        <w:rPr>
          <w:rFonts w:asciiTheme="minorEastAsia" w:eastAsiaTheme="minorEastAsia" w:hAnsiTheme="minorEastAsia" w:cs="Arial" w:hint="eastAsia"/>
          <w:b/>
          <w:color w:val="000000" w:themeColor="text1"/>
          <w:sz w:val="24"/>
          <w:szCs w:val="24"/>
        </w:rPr>
        <w:t>标准：</w:t>
      </w:r>
    </w:p>
    <w:p w:rsidR="00097943" w:rsidRPr="001355F4" w:rsidRDefault="00DD1320" w:rsidP="00F24D93">
      <w:pPr>
        <w:spacing w:beforeLines="50" w:after="50"/>
        <w:ind w:firstLineChars="196" w:firstLine="470"/>
        <w:rPr>
          <w:rFonts w:asciiTheme="minorEastAsia" w:eastAsiaTheme="minorEastAsia" w:hAnsiTheme="minorEastAsia" w:cs="Arial"/>
          <w:bCs/>
          <w:color w:val="000000" w:themeColor="text1"/>
          <w:sz w:val="24"/>
          <w:szCs w:val="24"/>
        </w:rPr>
      </w:pPr>
      <w:r w:rsidRPr="001355F4">
        <w:rPr>
          <w:rFonts w:asciiTheme="minorEastAsia" w:eastAsiaTheme="minorEastAsia" w:hAnsiTheme="minorEastAsia" w:cs="Arial" w:hint="eastAsia"/>
          <w:bCs/>
          <w:color w:val="000000" w:themeColor="text1"/>
          <w:sz w:val="24"/>
          <w:szCs w:val="24"/>
        </w:rPr>
        <w:t>1、热轧光圆钢：适用GB1499.1-2008。</w:t>
      </w:r>
    </w:p>
    <w:p w:rsidR="00097943" w:rsidRPr="001355F4" w:rsidRDefault="00DD1320" w:rsidP="00F24D93">
      <w:pPr>
        <w:spacing w:beforeLines="50" w:after="50"/>
        <w:ind w:firstLineChars="196" w:firstLine="470"/>
        <w:rPr>
          <w:rFonts w:asciiTheme="minorEastAsia" w:eastAsiaTheme="minorEastAsia" w:hAnsiTheme="minorEastAsia" w:cs="Arial"/>
          <w:bCs/>
          <w:color w:val="000000" w:themeColor="text1"/>
          <w:sz w:val="24"/>
          <w:szCs w:val="24"/>
        </w:rPr>
      </w:pPr>
      <w:r w:rsidRPr="001355F4">
        <w:rPr>
          <w:rFonts w:asciiTheme="minorEastAsia" w:eastAsiaTheme="minorEastAsia" w:hAnsiTheme="minorEastAsia" w:cs="Arial" w:hint="eastAsia"/>
          <w:bCs/>
          <w:color w:val="000000" w:themeColor="text1"/>
          <w:sz w:val="24"/>
          <w:szCs w:val="24"/>
        </w:rPr>
        <w:t>2、热轧带肋钢筋：适用GB1499.2-2007。</w:t>
      </w:r>
    </w:p>
    <w:p w:rsidR="00097943" w:rsidRPr="001355F4" w:rsidRDefault="00DD1320" w:rsidP="00F24D93">
      <w:pPr>
        <w:spacing w:beforeLines="50" w:after="50"/>
        <w:ind w:firstLineChars="196" w:firstLine="470"/>
        <w:rPr>
          <w:rFonts w:asciiTheme="minorEastAsia" w:eastAsiaTheme="minorEastAsia" w:hAnsiTheme="minorEastAsia" w:cs="Arial"/>
          <w:bCs/>
          <w:color w:val="000000" w:themeColor="text1"/>
          <w:sz w:val="24"/>
          <w:szCs w:val="24"/>
        </w:rPr>
      </w:pPr>
      <w:r w:rsidRPr="001355F4">
        <w:rPr>
          <w:rFonts w:asciiTheme="minorEastAsia" w:eastAsiaTheme="minorEastAsia" w:hAnsiTheme="minorEastAsia" w:cs="Arial" w:hint="eastAsia"/>
          <w:bCs/>
          <w:color w:val="000000" w:themeColor="text1"/>
          <w:sz w:val="24"/>
          <w:szCs w:val="24"/>
        </w:rPr>
        <w:t>3、冷轧带肋钢筋(在线加热)：适用GB13788—2008。</w:t>
      </w:r>
    </w:p>
    <w:p w:rsidR="00097943" w:rsidRPr="001355F4" w:rsidRDefault="00DD1320" w:rsidP="00F24D93">
      <w:pPr>
        <w:spacing w:beforeLines="50" w:after="50"/>
        <w:ind w:firstLineChars="200" w:firstLine="480"/>
        <w:rPr>
          <w:rFonts w:asciiTheme="minorEastAsia" w:eastAsiaTheme="minorEastAsia" w:hAnsiTheme="minorEastAsia" w:cs="Arial"/>
          <w:color w:val="000000" w:themeColor="text1"/>
          <w:sz w:val="24"/>
          <w:szCs w:val="24"/>
        </w:rPr>
      </w:pPr>
      <w:r w:rsidRPr="001355F4">
        <w:rPr>
          <w:rFonts w:asciiTheme="minorEastAsia" w:eastAsiaTheme="minorEastAsia" w:hAnsiTheme="minorEastAsia" w:cs="Arial" w:hint="eastAsia"/>
          <w:color w:val="000000" w:themeColor="text1"/>
          <w:sz w:val="24"/>
        </w:rPr>
        <w:t>4、</w:t>
      </w:r>
      <w:r w:rsidRPr="001355F4">
        <w:rPr>
          <w:rFonts w:asciiTheme="minorEastAsia" w:eastAsiaTheme="minorEastAsia" w:hAnsiTheme="minorEastAsia" w:cs="Arial" w:hint="eastAsia"/>
          <w:color w:val="000000" w:themeColor="text1"/>
          <w:sz w:val="24"/>
          <w:szCs w:val="24"/>
        </w:rPr>
        <w:t>其他：</w:t>
      </w:r>
      <w:r w:rsidRPr="001355F4">
        <w:rPr>
          <w:rFonts w:asciiTheme="minorEastAsia" w:eastAsiaTheme="minorEastAsia" w:hAnsiTheme="minorEastAsia" w:cs="Arial" w:hint="eastAsia"/>
          <w:color w:val="000000" w:themeColor="text1"/>
          <w:sz w:val="24"/>
          <w:szCs w:val="24"/>
          <w:u w:val="single"/>
        </w:rPr>
        <w:t xml:space="preserve">                             </w:t>
      </w:r>
      <w:r w:rsidRPr="001355F4">
        <w:rPr>
          <w:rFonts w:asciiTheme="minorEastAsia" w:eastAsiaTheme="minorEastAsia" w:hAnsiTheme="minorEastAsia" w:cs="Arial" w:hint="eastAsia"/>
          <w:color w:val="000000" w:themeColor="text1"/>
          <w:sz w:val="24"/>
          <w:szCs w:val="24"/>
        </w:rPr>
        <w:t>。</w:t>
      </w:r>
    </w:p>
    <w:p w:rsidR="00097943" w:rsidRPr="001355F4" w:rsidRDefault="00DD1320" w:rsidP="00F24D93">
      <w:pPr>
        <w:spacing w:beforeLines="50" w:after="50"/>
        <w:ind w:firstLineChars="196" w:firstLine="470"/>
        <w:rPr>
          <w:rFonts w:asciiTheme="minorEastAsia" w:eastAsiaTheme="minorEastAsia" w:hAnsiTheme="minorEastAsia" w:cs="Arial"/>
          <w:bCs/>
          <w:color w:val="000000" w:themeColor="text1"/>
          <w:sz w:val="24"/>
          <w:szCs w:val="24"/>
        </w:rPr>
      </w:pPr>
      <w:r w:rsidRPr="001355F4">
        <w:rPr>
          <w:rFonts w:asciiTheme="minorEastAsia" w:eastAsiaTheme="minorEastAsia" w:hAnsiTheme="minorEastAsia" w:cs="Arial" w:hint="eastAsia"/>
          <w:bCs/>
          <w:color w:val="000000" w:themeColor="text1"/>
          <w:sz w:val="24"/>
          <w:szCs w:val="24"/>
        </w:rPr>
        <w:t>本合同履行过程中，上述标准被废止或者修改的，适用被废止或者修改后重新发布实施的标准。</w:t>
      </w:r>
    </w:p>
    <w:p w:rsidR="00097943" w:rsidRDefault="00DD1320" w:rsidP="00F24D93">
      <w:pPr>
        <w:spacing w:beforeLines="50" w:after="50"/>
        <w:rPr>
          <w:rFonts w:asciiTheme="minorEastAsia" w:eastAsiaTheme="minorEastAsia" w:hAnsiTheme="minorEastAsia" w:cs="Arial"/>
          <w:b/>
          <w:sz w:val="24"/>
          <w:szCs w:val="24"/>
        </w:rPr>
      </w:pPr>
      <w:r>
        <w:rPr>
          <w:rFonts w:asciiTheme="minorEastAsia" w:eastAsiaTheme="minorEastAsia" w:hAnsiTheme="minorEastAsia" w:cs="Arial" w:hint="eastAsia"/>
          <w:b/>
          <w:sz w:val="24"/>
          <w:szCs w:val="24"/>
        </w:rPr>
        <w:t>第</w:t>
      </w:r>
      <w:r w:rsidR="001355F4">
        <w:rPr>
          <w:rFonts w:asciiTheme="minorEastAsia" w:eastAsiaTheme="minorEastAsia" w:hAnsiTheme="minorEastAsia" w:cs="Arial" w:hint="eastAsia"/>
          <w:b/>
          <w:sz w:val="24"/>
          <w:szCs w:val="24"/>
        </w:rPr>
        <w:t>四</w:t>
      </w:r>
      <w:r>
        <w:rPr>
          <w:rFonts w:asciiTheme="minorEastAsia" w:eastAsiaTheme="minorEastAsia" w:hAnsiTheme="minorEastAsia" w:cs="Arial" w:hint="eastAsia"/>
          <w:b/>
          <w:sz w:val="24"/>
          <w:szCs w:val="24"/>
        </w:rPr>
        <w:t>条  合同期限；</w:t>
      </w:r>
    </w:p>
    <w:p w:rsidR="00097943" w:rsidRDefault="00DD1320" w:rsidP="00F24D93">
      <w:pPr>
        <w:spacing w:beforeLines="50" w:after="50"/>
        <w:ind w:firstLineChars="200" w:firstLine="480"/>
        <w:rPr>
          <w:rFonts w:asciiTheme="minorEastAsia" w:eastAsiaTheme="minorEastAsia" w:hAnsiTheme="minorEastAsia" w:cs="Arial"/>
          <w:b/>
          <w:sz w:val="24"/>
          <w:szCs w:val="24"/>
        </w:rPr>
      </w:pPr>
      <w:r>
        <w:rPr>
          <w:rFonts w:asciiTheme="minorEastAsia" w:eastAsiaTheme="minorEastAsia" w:hAnsiTheme="minorEastAsia" w:cs="Arial" w:hint="eastAsia"/>
          <w:sz w:val="24"/>
          <w:szCs w:val="24"/>
        </w:rPr>
        <w:t>自本合同生效之日起，至“</w:t>
      </w:r>
      <w:r>
        <w:rPr>
          <w:rFonts w:asciiTheme="minorEastAsia" w:eastAsiaTheme="minorEastAsia" w:hAnsiTheme="minorEastAsia" w:cs="Arial" w:hint="eastAsia"/>
          <w:sz w:val="24"/>
          <w:szCs w:val="24"/>
          <w:u w:val="single"/>
        </w:rPr>
        <w:t xml:space="preserve">                </w:t>
      </w:r>
      <w:r>
        <w:rPr>
          <w:rFonts w:asciiTheme="minorEastAsia" w:eastAsiaTheme="minorEastAsia" w:hAnsiTheme="minorEastAsia" w:cs="Arial" w:hint="eastAsia"/>
          <w:sz w:val="24"/>
          <w:szCs w:val="24"/>
        </w:rPr>
        <w:t>”工程完工或者甲方通知乙方停止供货之日止。</w:t>
      </w:r>
    </w:p>
    <w:p w:rsidR="00097943" w:rsidRDefault="00DD1320" w:rsidP="00F24D93">
      <w:pPr>
        <w:spacing w:beforeLines="50" w:after="50"/>
        <w:rPr>
          <w:rFonts w:asciiTheme="minorEastAsia" w:eastAsiaTheme="minorEastAsia" w:hAnsiTheme="minorEastAsia" w:cs="Arial"/>
          <w:b/>
          <w:bCs/>
          <w:sz w:val="24"/>
          <w:szCs w:val="24"/>
        </w:rPr>
      </w:pPr>
      <w:r>
        <w:rPr>
          <w:rFonts w:asciiTheme="minorEastAsia" w:eastAsiaTheme="minorEastAsia" w:hAnsiTheme="minorEastAsia" w:cs="Arial" w:hint="eastAsia"/>
          <w:b/>
          <w:bCs/>
          <w:sz w:val="24"/>
          <w:szCs w:val="24"/>
        </w:rPr>
        <w:t>第</w:t>
      </w:r>
      <w:r w:rsidR="001355F4">
        <w:rPr>
          <w:rFonts w:asciiTheme="minorEastAsia" w:eastAsiaTheme="minorEastAsia" w:hAnsiTheme="minorEastAsia" w:cs="Arial" w:hint="eastAsia"/>
          <w:b/>
          <w:bCs/>
          <w:sz w:val="24"/>
          <w:szCs w:val="24"/>
        </w:rPr>
        <w:t>五</w:t>
      </w:r>
      <w:r>
        <w:rPr>
          <w:rFonts w:asciiTheme="minorEastAsia" w:eastAsiaTheme="minorEastAsia" w:hAnsiTheme="minorEastAsia" w:cs="Arial" w:hint="eastAsia"/>
          <w:b/>
          <w:bCs/>
          <w:sz w:val="24"/>
          <w:szCs w:val="24"/>
        </w:rPr>
        <w:t>条</w:t>
      </w:r>
      <w:r>
        <w:rPr>
          <w:rFonts w:asciiTheme="minorEastAsia" w:eastAsiaTheme="minorEastAsia" w:hAnsiTheme="minorEastAsia" w:cs="Arial" w:hint="eastAsia"/>
          <w:bCs/>
          <w:sz w:val="24"/>
          <w:szCs w:val="24"/>
        </w:rPr>
        <w:t xml:space="preserve">  </w:t>
      </w:r>
      <w:r>
        <w:rPr>
          <w:rFonts w:asciiTheme="minorEastAsia" w:eastAsiaTheme="minorEastAsia" w:hAnsiTheme="minorEastAsia" w:cs="Arial" w:hint="eastAsia"/>
          <w:b/>
          <w:bCs/>
          <w:sz w:val="24"/>
          <w:szCs w:val="24"/>
        </w:rPr>
        <w:t>货物计划：</w:t>
      </w:r>
    </w:p>
    <w:p w:rsidR="00097943" w:rsidRDefault="00DD1320" w:rsidP="00F24D93">
      <w:pPr>
        <w:spacing w:beforeLines="50" w:after="50"/>
        <w:ind w:firstLineChars="196" w:firstLine="470"/>
        <w:rPr>
          <w:rFonts w:asciiTheme="minorEastAsia" w:eastAsiaTheme="minorEastAsia" w:hAnsiTheme="minorEastAsia" w:cs="Arial"/>
          <w:bCs/>
          <w:sz w:val="24"/>
          <w:szCs w:val="24"/>
        </w:rPr>
      </w:pPr>
      <w:r>
        <w:rPr>
          <w:rFonts w:asciiTheme="minorEastAsia" w:eastAsiaTheme="minorEastAsia" w:hAnsiTheme="minorEastAsia" w:cs="Arial" w:hint="eastAsia"/>
          <w:bCs/>
          <w:sz w:val="24"/>
          <w:szCs w:val="24"/>
        </w:rPr>
        <w:t>1、甲方向乙方提交货物需用计划的时间执行下列第</w:t>
      </w:r>
      <w:r>
        <w:rPr>
          <w:rFonts w:asciiTheme="minorEastAsia" w:eastAsiaTheme="minorEastAsia" w:hAnsiTheme="minorEastAsia" w:cs="Arial" w:hint="eastAsia"/>
          <w:bCs/>
          <w:sz w:val="24"/>
          <w:szCs w:val="24"/>
          <w:u w:val="single"/>
        </w:rPr>
        <w:t xml:space="preserve">   </w:t>
      </w:r>
      <w:r w:rsidR="001355F4">
        <w:rPr>
          <w:rFonts w:asciiTheme="minorEastAsia" w:eastAsiaTheme="minorEastAsia" w:hAnsiTheme="minorEastAsia" w:cs="Arial" w:hint="eastAsia"/>
          <w:bCs/>
          <w:sz w:val="24"/>
          <w:szCs w:val="24"/>
          <w:u w:val="single"/>
        </w:rPr>
        <w:t>（1）</w:t>
      </w:r>
      <w:r>
        <w:rPr>
          <w:rFonts w:asciiTheme="minorEastAsia" w:eastAsiaTheme="minorEastAsia" w:hAnsiTheme="minorEastAsia" w:cs="Arial" w:hint="eastAsia"/>
          <w:bCs/>
          <w:sz w:val="24"/>
          <w:szCs w:val="24"/>
          <w:u w:val="single"/>
        </w:rPr>
        <w:t xml:space="preserve">  </w:t>
      </w:r>
      <w:r>
        <w:rPr>
          <w:rFonts w:asciiTheme="minorEastAsia" w:eastAsiaTheme="minorEastAsia" w:hAnsiTheme="minorEastAsia" w:cs="Arial" w:hint="eastAsia"/>
          <w:bCs/>
          <w:sz w:val="24"/>
          <w:szCs w:val="24"/>
        </w:rPr>
        <w:t>项：</w:t>
      </w:r>
    </w:p>
    <w:p w:rsidR="00097943" w:rsidRDefault="00DD1320" w:rsidP="00F24D93">
      <w:pPr>
        <w:spacing w:beforeLines="50" w:after="50"/>
        <w:ind w:firstLineChars="100" w:firstLine="240"/>
        <w:rPr>
          <w:rFonts w:asciiTheme="minorEastAsia" w:eastAsiaTheme="minorEastAsia" w:hAnsiTheme="minorEastAsia" w:cs="Arial"/>
          <w:bCs/>
          <w:sz w:val="24"/>
          <w:szCs w:val="24"/>
        </w:rPr>
      </w:pPr>
      <w:r>
        <w:rPr>
          <w:rFonts w:asciiTheme="minorEastAsia" w:eastAsiaTheme="minorEastAsia" w:hAnsiTheme="minorEastAsia" w:cs="Arial" w:hint="eastAsia"/>
          <w:bCs/>
          <w:sz w:val="24"/>
          <w:szCs w:val="24"/>
        </w:rPr>
        <w:t>（1）至少提前</w:t>
      </w:r>
      <w:r>
        <w:rPr>
          <w:rFonts w:asciiTheme="minorEastAsia" w:eastAsiaTheme="minorEastAsia" w:hAnsiTheme="minorEastAsia" w:cs="Arial" w:hint="eastAsia"/>
          <w:bCs/>
          <w:sz w:val="24"/>
          <w:szCs w:val="24"/>
          <w:u w:val="single"/>
        </w:rPr>
        <w:t xml:space="preserve">  </w:t>
      </w:r>
      <w:r w:rsidR="001355F4">
        <w:rPr>
          <w:rFonts w:asciiTheme="minorEastAsia" w:eastAsiaTheme="minorEastAsia" w:hAnsiTheme="minorEastAsia" w:cs="Arial" w:hint="eastAsia"/>
          <w:bCs/>
          <w:sz w:val="24"/>
          <w:szCs w:val="24"/>
          <w:u w:val="single"/>
        </w:rPr>
        <w:t>2</w:t>
      </w:r>
      <w:r>
        <w:rPr>
          <w:rFonts w:asciiTheme="minorEastAsia" w:eastAsiaTheme="minorEastAsia" w:hAnsiTheme="minorEastAsia" w:cs="Arial" w:hint="eastAsia"/>
          <w:bCs/>
          <w:sz w:val="24"/>
          <w:szCs w:val="24"/>
          <w:u w:val="single"/>
        </w:rPr>
        <w:t xml:space="preserve">  </w:t>
      </w:r>
      <w:r>
        <w:rPr>
          <w:rFonts w:asciiTheme="minorEastAsia" w:eastAsiaTheme="minorEastAsia" w:hAnsiTheme="minorEastAsia" w:cs="Arial" w:hint="eastAsia"/>
          <w:bCs/>
          <w:sz w:val="24"/>
          <w:szCs w:val="24"/>
        </w:rPr>
        <w:t>天提交。</w:t>
      </w:r>
    </w:p>
    <w:p w:rsidR="00097943" w:rsidRDefault="00DD1320" w:rsidP="00F24D93">
      <w:pPr>
        <w:spacing w:beforeLines="50" w:after="50"/>
        <w:ind w:firstLineChars="100" w:firstLine="240"/>
        <w:rPr>
          <w:rFonts w:asciiTheme="minorEastAsia" w:eastAsiaTheme="minorEastAsia" w:hAnsiTheme="minorEastAsia" w:cs="Arial"/>
          <w:bCs/>
          <w:sz w:val="24"/>
          <w:szCs w:val="24"/>
        </w:rPr>
      </w:pPr>
      <w:r>
        <w:rPr>
          <w:rFonts w:asciiTheme="minorEastAsia" w:eastAsiaTheme="minorEastAsia" w:hAnsiTheme="minorEastAsia" w:cs="Arial" w:hint="eastAsia"/>
          <w:bCs/>
          <w:sz w:val="24"/>
          <w:szCs w:val="24"/>
        </w:rPr>
        <w:t>（2）每周一提交本周计划，也可于本周内增补一次计划。</w:t>
      </w:r>
    </w:p>
    <w:p w:rsidR="00097943" w:rsidRDefault="00DD1320" w:rsidP="00F24D93">
      <w:pPr>
        <w:spacing w:beforeLines="50" w:after="50"/>
        <w:ind w:firstLineChars="100" w:firstLine="240"/>
        <w:rPr>
          <w:rFonts w:asciiTheme="minorEastAsia" w:eastAsiaTheme="minorEastAsia" w:hAnsiTheme="minorEastAsia" w:cs="Arial"/>
          <w:bCs/>
          <w:sz w:val="24"/>
          <w:szCs w:val="24"/>
        </w:rPr>
      </w:pPr>
      <w:r>
        <w:rPr>
          <w:rFonts w:asciiTheme="minorEastAsia" w:eastAsiaTheme="minorEastAsia" w:hAnsiTheme="minorEastAsia" w:cs="Arial" w:hint="eastAsia"/>
          <w:bCs/>
          <w:sz w:val="24"/>
          <w:szCs w:val="24"/>
        </w:rPr>
        <w:t xml:space="preserve">（3）每月25日前提交下月计划，也可于下月25日前增补一次计划。 </w:t>
      </w:r>
    </w:p>
    <w:p w:rsidR="00097943" w:rsidRDefault="00DD1320" w:rsidP="00F24D93">
      <w:pPr>
        <w:spacing w:beforeLines="50" w:after="50"/>
        <w:ind w:firstLineChars="200" w:firstLine="480"/>
        <w:rPr>
          <w:rFonts w:asciiTheme="minorEastAsia" w:eastAsiaTheme="minorEastAsia" w:hAnsiTheme="minorEastAsia" w:cs="Arial"/>
          <w:bCs/>
          <w:sz w:val="24"/>
          <w:szCs w:val="24"/>
        </w:rPr>
      </w:pPr>
      <w:r>
        <w:rPr>
          <w:rFonts w:asciiTheme="minorEastAsia" w:eastAsiaTheme="minorEastAsia" w:hAnsiTheme="minorEastAsia" w:cs="Arial" w:hint="eastAsia"/>
          <w:bCs/>
          <w:sz w:val="24"/>
          <w:szCs w:val="24"/>
        </w:rPr>
        <w:t>2、计划提交方式：短信、微信、腾讯QQ或者传真。</w:t>
      </w:r>
    </w:p>
    <w:p w:rsidR="00097943" w:rsidRDefault="00DD1320" w:rsidP="00F24D93">
      <w:pPr>
        <w:spacing w:beforeLines="50" w:after="50"/>
        <w:ind w:firstLineChars="200" w:firstLine="480"/>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3、乙方应当按照甲方的货物需用计划供货。</w:t>
      </w:r>
    </w:p>
    <w:p w:rsidR="00097943" w:rsidRDefault="00DD1320" w:rsidP="00F24D93">
      <w:pPr>
        <w:spacing w:beforeLines="50" w:after="50"/>
        <w:rPr>
          <w:rFonts w:asciiTheme="minorEastAsia" w:eastAsiaTheme="minorEastAsia" w:hAnsiTheme="minorEastAsia" w:cs="Arial"/>
          <w:b/>
          <w:sz w:val="24"/>
          <w:szCs w:val="24"/>
        </w:rPr>
      </w:pPr>
      <w:r>
        <w:rPr>
          <w:rFonts w:asciiTheme="minorEastAsia" w:eastAsiaTheme="minorEastAsia" w:hAnsiTheme="minorEastAsia" w:cs="Arial" w:hint="eastAsia"/>
          <w:b/>
          <w:sz w:val="24"/>
          <w:szCs w:val="24"/>
        </w:rPr>
        <w:t>第</w:t>
      </w:r>
      <w:r w:rsidR="001355F4">
        <w:rPr>
          <w:rFonts w:asciiTheme="minorEastAsia" w:eastAsiaTheme="minorEastAsia" w:hAnsiTheme="minorEastAsia" w:cs="Arial" w:hint="eastAsia"/>
          <w:b/>
          <w:sz w:val="24"/>
          <w:szCs w:val="24"/>
        </w:rPr>
        <w:t>六</w:t>
      </w:r>
      <w:r>
        <w:rPr>
          <w:rFonts w:asciiTheme="minorEastAsia" w:eastAsiaTheme="minorEastAsia" w:hAnsiTheme="minorEastAsia" w:cs="Arial" w:hint="eastAsia"/>
          <w:b/>
          <w:sz w:val="24"/>
          <w:szCs w:val="24"/>
        </w:rPr>
        <w:t>条  货物交付，</w:t>
      </w:r>
      <w:r>
        <w:rPr>
          <w:rFonts w:asciiTheme="minorEastAsia" w:eastAsiaTheme="minorEastAsia" w:hAnsiTheme="minorEastAsia" w:cs="Arial" w:hint="eastAsia"/>
          <w:b/>
          <w:bCs/>
          <w:sz w:val="24"/>
          <w:szCs w:val="24"/>
        </w:rPr>
        <w:t>执行下列第</w:t>
      </w:r>
      <w:r>
        <w:rPr>
          <w:rFonts w:asciiTheme="minorEastAsia" w:eastAsiaTheme="minorEastAsia" w:hAnsiTheme="minorEastAsia" w:cs="Arial" w:hint="eastAsia"/>
          <w:b/>
          <w:bCs/>
          <w:sz w:val="24"/>
          <w:szCs w:val="24"/>
          <w:u w:val="single"/>
        </w:rPr>
        <w:t xml:space="preserve">   </w:t>
      </w:r>
      <w:r w:rsidR="001355F4">
        <w:rPr>
          <w:rFonts w:asciiTheme="minorEastAsia" w:eastAsiaTheme="minorEastAsia" w:hAnsiTheme="minorEastAsia" w:cs="Arial" w:hint="eastAsia"/>
          <w:b/>
          <w:bCs/>
          <w:sz w:val="24"/>
          <w:szCs w:val="24"/>
          <w:u w:val="single"/>
        </w:rPr>
        <w:t xml:space="preserve">3 </w:t>
      </w:r>
      <w:r>
        <w:rPr>
          <w:rFonts w:asciiTheme="minorEastAsia" w:eastAsiaTheme="minorEastAsia" w:hAnsiTheme="minorEastAsia" w:cs="Arial" w:hint="eastAsia"/>
          <w:b/>
          <w:bCs/>
          <w:sz w:val="24"/>
          <w:szCs w:val="24"/>
          <w:u w:val="single"/>
        </w:rPr>
        <w:t xml:space="preserve"> </w:t>
      </w:r>
      <w:r>
        <w:rPr>
          <w:rFonts w:asciiTheme="minorEastAsia" w:eastAsiaTheme="minorEastAsia" w:hAnsiTheme="minorEastAsia" w:cs="Arial" w:hint="eastAsia"/>
          <w:b/>
          <w:bCs/>
          <w:sz w:val="24"/>
          <w:szCs w:val="24"/>
        </w:rPr>
        <w:t>项</w:t>
      </w:r>
      <w:r>
        <w:rPr>
          <w:rFonts w:asciiTheme="minorEastAsia" w:eastAsiaTheme="minorEastAsia" w:hAnsiTheme="minorEastAsia" w:cs="Arial" w:hint="eastAsia"/>
          <w:bCs/>
          <w:sz w:val="24"/>
          <w:szCs w:val="24"/>
        </w:rPr>
        <w:t>：</w:t>
      </w:r>
    </w:p>
    <w:p w:rsidR="00097943" w:rsidRDefault="00DD1320" w:rsidP="00F24D93">
      <w:pPr>
        <w:spacing w:beforeLines="50" w:after="50"/>
        <w:rPr>
          <w:rFonts w:asciiTheme="minorEastAsia" w:eastAsiaTheme="minorEastAsia" w:hAnsiTheme="minorEastAsia" w:cs="Arial"/>
          <w:bCs/>
          <w:sz w:val="24"/>
          <w:szCs w:val="24"/>
        </w:rPr>
      </w:pPr>
      <w:r>
        <w:rPr>
          <w:rFonts w:asciiTheme="minorEastAsia" w:eastAsiaTheme="minorEastAsia" w:hAnsiTheme="minorEastAsia" w:cs="Arial" w:hint="eastAsia"/>
          <w:bCs/>
          <w:sz w:val="24"/>
          <w:szCs w:val="24"/>
        </w:rPr>
        <w:t xml:space="preserve">    1、甲方自提。</w:t>
      </w:r>
    </w:p>
    <w:p w:rsidR="00097943" w:rsidRDefault="00DD1320" w:rsidP="00F24D93">
      <w:pPr>
        <w:spacing w:beforeLines="50" w:after="50"/>
        <w:ind w:leftChars="1" w:left="2" w:firstLineChars="200" w:firstLine="480"/>
        <w:rPr>
          <w:rFonts w:asciiTheme="minorEastAsia" w:eastAsiaTheme="minorEastAsia" w:hAnsiTheme="minorEastAsia" w:cs="Arial"/>
          <w:bCs/>
          <w:sz w:val="24"/>
          <w:szCs w:val="24"/>
        </w:rPr>
      </w:pPr>
      <w:r>
        <w:rPr>
          <w:rFonts w:asciiTheme="minorEastAsia" w:eastAsiaTheme="minorEastAsia" w:hAnsiTheme="minorEastAsia" w:cs="Arial" w:hint="eastAsia"/>
          <w:bCs/>
          <w:sz w:val="24"/>
          <w:szCs w:val="24"/>
        </w:rPr>
        <w:t>2、甲方委托第三人提货。受委托的第三人应当向乙方出具加盖甲方公章的委托书原件，乙方才能交予该第三人提货单等相关凭据。</w:t>
      </w:r>
    </w:p>
    <w:p w:rsidR="00097943" w:rsidRDefault="00DD1320" w:rsidP="00F24D93">
      <w:pPr>
        <w:spacing w:beforeLines="50" w:after="50"/>
        <w:ind w:firstLineChars="200" w:firstLine="480"/>
        <w:rPr>
          <w:rFonts w:asciiTheme="minorEastAsia" w:eastAsiaTheme="minorEastAsia" w:hAnsiTheme="minorEastAsia" w:cs="Arial"/>
          <w:bCs/>
          <w:sz w:val="24"/>
          <w:szCs w:val="24"/>
        </w:rPr>
      </w:pPr>
      <w:r>
        <w:rPr>
          <w:rFonts w:asciiTheme="minorEastAsia" w:eastAsiaTheme="minorEastAsia" w:hAnsiTheme="minorEastAsia" w:cs="Arial" w:hint="eastAsia"/>
          <w:bCs/>
          <w:sz w:val="24"/>
          <w:szCs w:val="24"/>
        </w:rPr>
        <w:t>3、乙方送货到</w:t>
      </w:r>
      <w:r w:rsidR="00601207" w:rsidRPr="00601207">
        <w:rPr>
          <w:rFonts w:asciiTheme="minorEastAsia" w:eastAsiaTheme="minorEastAsia" w:hAnsiTheme="minorEastAsia" w:cs="Arial" w:hint="eastAsia"/>
          <w:bCs/>
          <w:sz w:val="24"/>
          <w:szCs w:val="24"/>
          <w:u w:val="single"/>
        </w:rPr>
        <w:t xml:space="preserve">               </w:t>
      </w:r>
      <w:r>
        <w:rPr>
          <w:rFonts w:asciiTheme="minorEastAsia" w:eastAsiaTheme="minorEastAsia" w:hAnsiTheme="minorEastAsia" w:cs="Arial" w:hint="eastAsia"/>
          <w:bCs/>
          <w:sz w:val="24"/>
          <w:szCs w:val="24"/>
        </w:rPr>
        <w:t>工程地点，由</w:t>
      </w:r>
      <w:r>
        <w:rPr>
          <w:rFonts w:asciiTheme="minorEastAsia" w:eastAsiaTheme="minorEastAsia" w:hAnsiTheme="minorEastAsia" w:cs="Arial" w:hint="eastAsia"/>
          <w:bCs/>
          <w:sz w:val="24"/>
          <w:szCs w:val="24"/>
          <w:u w:val="single"/>
        </w:rPr>
        <w:t xml:space="preserve">  </w:t>
      </w:r>
      <w:r w:rsidR="00C57BA4">
        <w:rPr>
          <w:rFonts w:asciiTheme="minorEastAsia" w:eastAsiaTheme="minorEastAsia" w:hAnsiTheme="minorEastAsia" w:cs="Arial" w:hint="eastAsia"/>
          <w:bCs/>
          <w:sz w:val="24"/>
          <w:szCs w:val="24"/>
          <w:u w:val="single"/>
        </w:rPr>
        <w:t>甲方</w:t>
      </w:r>
      <w:r>
        <w:rPr>
          <w:rFonts w:asciiTheme="minorEastAsia" w:eastAsiaTheme="minorEastAsia" w:hAnsiTheme="minorEastAsia" w:cs="Arial" w:hint="eastAsia"/>
          <w:bCs/>
          <w:sz w:val="24"/>
          <w:szCs w:val="24"/>
          <w:u w:val="single"/>
        </w:rPr>
        <w:t xml:space="preserve">  </w:t>
      </w:r>
      <w:r>
        <w:rPr>
          <w:rFonts w:asciiTheme="minorEastAsia" w:eastAsiaTheme="minorEastAsia" w:hAnsiTheme="minorEastAsia" w:cs="Arial" w:hint="eastAsia"/>
          <w:bCs/>
          <w:sz w:val="24"/>
          <w:szCs w:val="24"/>
        </w:rPr>
        <w:t>负责货物下车。</w:t>
      </w:r>
    </w:p>
    <w:p w:rsidR="00097943" w:rsidRDefault="00DD1320" w:rsidP="00F24D93">
      <w:pPr>
        <w:spacing w:beforeLines="50" w:after="50"/>
        <w:rPr>
          <w:rFonts w:asciiTheme="minorEastAsia" w:eastAsiaTheme="minorEastAsia" w:hAnsiTheme="minorEastAsia" w:cs="Arial"/>
          <w:b/>
          <w:bCs/>
          <w:sz w:val="24"/>
          <w:szCs w:val="24"/>
        </w:rPr>
      </w:pPr>
      <w:r>
        <w:rPr>
          <w:rFonts w:asciiTheme="minorEastAsia" w:eastAsiaTheme="minorEastAsia" w:hAnsiTheme="minorEastAsia" w:cs="Arial" w:hint="eastAsia"/>
          <w:b/>
          <w:bCs/>
          <w:sz w:val="24"/>
          <w:szCs w:val="24"/>
        </w:rPr>
        <w:t>第</w:t>
      </w:r>
      <w:r w:rsidR="001355F4">
        <w:rPr>
          <w:rFonts w:asciiTheme="minorEastAsia" w:eastAsiaTheme="minorEastAsia" w:hAnsiTheme="minorEastAsia" w:cs="Arial" w:hint="eastAsia"/>
          <w:b/>
          <w:bCs/>
          <w:sz w:val="24"/>
          <w:szCs w:val="24"/>
        </w:rPr>
        <w:t>七</w:t>
      </w:r>
      <w:r>
        <w:rPr>
          <w:rFonts w:asciiTheme="minorEastAsia" w:eastAsiaTheme="minorEastAsia" w:hAnsiTheme="minorEastAsia" w:cs="Arial" w:hint="eastAsia"/>
          <w:b/>
          <w:bCs/>
          <w:sz w:val="24"/>
          <w:szCs w:val="24"/>
        </w:rPr>
        <w:t>条  验收：</w:t>
      </w:r>
    </w:p>
    <w:p w:rsidR="00097943" w:rsidRDefault="00DD1320" w:rsidP="00F24D93">
      <w:pPr>
        <w:spacing w:beforeLines="50" w:after="50"/>
        <w:ind w:firstLineChars="200" w:firstLine="480"/>
        <w:rPr>
          <w:rFonts w:asciiTheme="minorEastAsia" w:eastAsiaTheme="minorEastAsia" w:hAnsiTheme="minorEastAsia" w:cs="Arial"/>
          <w:bCs/>
          <w:sz w:val="24"/>
          <w:szCs w:val="24"/>
        </w:rPr>
      </w:pPr>
      <w:r>
        <w:rPr>
          <w:rFonts w:asciiTheme="minorEastAsia" w:eastAsiaTheme="minorEastAsia" w:hAnsiTheme="minorEastAsia" w:cs="Arial" w:hint="eastAsia"/>
          <w:bCs/>
          <w:sz w:val="24"/>
          <w:szCs w:val="24"/>
        </w:rPr>
        <w:t>1、数量验收。</w:t>
      </w:r>
    </w:p>
    <w:p w:rsidR="00097943" w:rsidRDefault="00DD1320" w:rsidP="00F24D93">
      <w:pPr>
        <w:spacing w:beforeLines="50" w:after="50"/>
        <w:ind w:firstLineChars="200" w:firstLine="480"/>
        <w:rPr>
          <w:rFonts w:asciiTheme="minorEastAsia" w:eastAsiaTheme="minorEastAsia" w:hAnsiTheme="minorEastAsia" w:cs="Arial"/>
          <w:bCs/>
          <w:sz w:val="24"/>
          <w:szCs w:val="24"/>
        </w:rPr>
      </w:pPr>
      <w:r>
        <w:rPr>
          <w:rFonts w:asciiTheme="minorEastAsia" w:eastAsiaTheme="minorEastAsia" w:hAnsiTheme="minorEastAsia" w:cs="Arial" w:hint="eastAsia"/>
          <w:bCs/>
          <w:sz w:val="24"/>
          <w:szCs w:val="24"/>
        </w:rPr>
        <w:t>（1）</w:t>
      </w:r>
      <w:r w:rsidR="00FB501B">
        <w:rPr>
          <w:rFonts w:asciiTheme="minorEastAsia" w:eastAsiaTheme="minorEastAsia" w:hAnsiTheme="minorEastAsia" w:cs="Arial" w:hint="eastAsia"/>
          <w:bCs/>
          <w:sz w:val="24"/>
          <w:szCs w:val="24"/>
        </w:rPr>
        <w:t>均</w:t>
      </w:r>
      <w:r>
        <w:rPr>
          <w:rFonts w:asciiTheme="minorEastAsia" w:eastAsiaTheme="minorEastAsia" w:hAnsiTheme="minorEastAsia" w:cs="Arial" w:hint="eastAsia"/>
          <w:bCs/>
          <w:sz w:val="24"/>
          <w:szCs w:val="24"/>
        </w:rPr>
        <w:t>按检斤计重</w:t>
      </w:r>
      <w:r w:rsidR="00F82048">
        <w:rPr>
          <w:rFonts w:asciiTheme="minorEastAsia" w:eastAsiaTheme="minorEastAsia" w:hAnsiTheme="minorEastAsia" w:cs="Arial" w:hint="eastAsia"/>
          <w:bCs/>
          <w:sz w:val="24"/>
          <w:szCs w:val="24"/>
        </w:rPr>
        <w:t>，</w:t>
      </w:r>
      <w:r w:rsidR="00F82048">
        <w:rPr>
          <w:rFonts w:asciiTheme="minorEastAsia" w:eastAsiaTheme="minorEastAsia" w:hAnsiTheme="minorEastAsia" w:cs="Arial" w:hint="eastAsia"/>
          <w:sz w:val="24"/>
          <w:szCs w:val="24"/>
        </w:rPr>
        <w:t>应当现场复磅检验，以复磅数量为准</w:t>
      </w:r>
      <w:r>
        <w:rPr>
          <w:rFonts w:asciiTheme="minorEastAsia" w:eastAsiaTheme="minorEastAsia" w:hAnsiTheme="minorEastAsia" w:cs="Arial" w:hint="eastAsia"/>
          <w:bCs/>
          <w:sz w:val="24"/>
          <w:szCs w:val="24"/>
        </w:rPr>
        <w:t>。</w:t>
      </w:r>
    </w:p>
    <w:p w:rsidR="00097943" w:rsidRDefault="00DD1320" w:rsidP="00F24D93">
      <w:pPr>
        <w:spacing w:beforeLines="50" w:after="50"/>
        <w:ind w:leftChars="1" w:left="2" w:firstLineChars="200" w:firstLine="480"/>
        <w:rPr>
          <w:rFonts w:asciiTheme="minorEastAsia" w:eastAsiaTheme="minorEastAsia" w:hAnsiTheme="minorEastAsia" w:cs="Arial"/>
          <w:b/>
          <w:sz w:val="24"/>
          <w:szCs w:val="24"/>
        </w:rPr>
      </w:pPr>
      <w:r>
        <w:rPr>
          <w:rFonts w:asciiTheme="minorEastAsia" w:eastAsiaTheme="minorEastAsia" w:hAnsiTheme="minorEastAsia" w:cs="Arial" w:hint="eastAsia"/>
          <w:bCs/>
          <w:sz w:val="24"/>
          <w:szCs w:val="24"/>
        </w:rPr>
        <w:t>（</w:t>
      </w:r>
      <w:r w:rsidR="00F82048">
        <w:rPr>
          <w:rFonts w:asciiTheme="minorEastAsia" w:eastAsiaTheme="minorEastAsia" w:hAnsiTheme="minorEastAsia" w:cs="Arial" w:hint="eastAsia"/>
          <w:bCs/>
          <w:sz w:val="24"/>
          <w:szCs w:val="24"/>
        </w:rPr>
        <w:t>2</w:t>
      </w:r>
      <w:r w:rsidR="00493602">
        <w:rPr>
          <w:rFonts w:asciiTheme="minorEastAsia" w:eastAsiaTheme="minorEastAsia" w:hAnsiTheme="minorEastAsia" w:cs="Arial" w:hint="eastAsia"/>
          <w:bCs/>
          <w:sz w:val="24"/>
          <w:szCs w:val="24"/>
        </w:rPr>
        <w:t>）仅</w:t>
      </w:r>
      <w:bookmarkStart w:id="0" w:name="_GoBack"/>
      <w:bookmarkEnd w:id="0"/>
      <w:r>
        <w:rPr>
          <w:rFonts w:asciiTheme="minorEastAsia" w:eastAsiaTheme="minorEastAsia" w:hAnsiTheme="minorEastAsia" w:cs="Arial" w:hint="eastAsia"/>
          <w:bCs/>
          <w:sz w:val="24"/>
          <w:szCs w:val="24"/>
        </w:rPr>
        <w:t>甲方授权签收人员签署才可视为甲方签收。</w:t>
      </w:r>
    </w:p>
    <w:p w:rsidR="00097943" w:rsidRPr="00FB501B" w:rsidRDefault="00DD1320" w:rsidP="00F24D93">
      <w:pPr>
        <w:pStyle w:val="aa"/>
        <w:numPr>
          <w:ilvl w:val="0"/>
          <w:numId w:val="2"/>
        </w:numPr>
        <w:spacing w:beforeLines="50" w:after="50"/>
        <w:ind w:firstLineChars="0"/>
        <w:rPr>
          <w:rFonts w:asciiTheme="minorEastAsia" w:eastAsiaTheme="minorEastAsia" w:hAnsiTheme="minorEastAsia" w:cs="Arial"/>
          <w:bCs/>
          <w:sz w:val="24"/>
          <w:szCs w:val="24"/>
        </w:rPr>
      </w:pPr>
      <w:r w:rsidRPr="00FB501B">
        <w:rPr>
          <w:rFonts w:asciiTheme="minorEastAsia" w:eastAsiaTheme="minorEastAsia" w:hAnsiTheme="minorEastAsia" w:cs="Arial" w:hint="eastAsia"/>
          <w:bCs/>
          <w:sz w:val="24"/>
          <w:szCs w:val="24"/>
        </w:rPr>
        <w:t>质量验收。</w:t>
      </w:r>
    </w:p>
    <w:p w:rsidR="00FB501B" w:rsidRPr="00FB501B" w:rsidRDefault="00FB501B" w:rsidP="00FB501B">
      <w:pPr>
        <w:tabs>
          <w:tab w:val="left" w:pos="851"/>
        </w:tabs>
        <w:spacing w:line="460" w:lineRule="exact"/>
        <w:ind w:firstLineChars="200" w:firstLine="480"/>
        <w:jc w:val="left"/>
        <w:rPr>
          <w:rFonts w:asciiTheme="minorEastAsia" w:eastAsiaTheme="minorEastAsia" w:hAnsiTheme="minorEastAsia" w:cs="Arial"/>
          <w:bCs/>
          <w:sz w:val="24"/>
          <w:szCs w:val="24"/>
        </w:rPr>
      </w:pPr>
      <w:r>
        <w:rPr>
          <w:rFonts w:asciiTheme="minorEastAsia" w:eastAsiaTheme="minorEastAsia" w:hAnsiTheme="minorEastAsia" w:cs="Arial" w:hint="eastAsia"/>
          <w:bCs/>
          <w:sz w:val="24"/>
          <w:szCs w:val="24"/>
        </w:rPr>
        <w:t>（1）甲</w:t>
      </w:r>
      <w:r w:rsidRPr="00FB501B">
        <w:rPr>
          <w:rFonts w:asciiTheme="minorEastAsia" w:eastAsiaTheme="minorEastAsia" w:hAnsiTheme="minorEastAsia" w:cs="Arial" w:hint="eastAsia"/>
          <w:bCs/>
          <w:sz w:val="24"/>
          <w:szCs w:val="24"/>
        </w:rPr>
        <w:t>按照约定的质量标准对钢材进行初步验收，包括生产厂家、外观、检验报告与型号对照等。对验收不合格的钢材，</w:t>
      </w:r>
      <w:r>
        <w:rPr>
          <w:rFonts w:asciiTheme="minorEastAsia" w:eastAsiaTheme="minorEastAsia" w:hAnsiTheme="minorEastAsia" w:cs="Arial" w:hint="eastAsia"/>
          <w:bCs/>
          <w:sz w:val="24"/>
          <w:szCs w:val="24"/>
        </w:rPr>
        <w:t>甲方</w:t>
      </w:r>
      <w:r w:rsidRPr="00FB501B">
        <w:rPr>
          <w:rFonts w:asciiTheme="minorEastAsia" w:eastAsiaTheme="minorEastAsia" w:hAnsiTheme="minorEastAsia" w:cs="Arial" w:hint="eastAsia"/>
          <w:bCs/>
          <w:sz w:val="24"/>
          <w:szCs w:val="24"/>
        </w:rPr>
        <w:t>有权拒收。验收时，验收人员应对每批钢材的质量证明书上的内容与实际钢材进行核对，核实到货数量，并作相应记录，如发现情况异常，验收人员有权拒绝卸货，因此造成的损失由</w:t>
      </w:r>
      <w:r>
        <w:rPr>
          <w:rFonts w:asciiTheme="minorEastAsia" w:eastAsiaTheme="minorEastAsia" w:hAnsiTheme="minorEastAsia" w:cs="Arial" w:hint="eastAsia"/>
          <w:bCs/>
          <w:sz w:val="24"/>
          <w:szCs w:val="24"/>
        </w:rPr>
        <w:t>乙方</w:t>
      </w:r>
      <w:r w:rsidRPr="00FB501B">
        <w:rPr>
          <w:rFonts w:asciiTheme="minorEastAsia" w:eastAsiaTheme="minorEastAsia" w:hAnsiTheme="minorEastAsia" w:cs="Arial" w:hint="eastAsia"/>
          <w:bCs/>
          <w:sz w:val="24"/>
          <w:szCs w:val="24"/>
        </w:rPr>
        <w:t>负责。钢材</w:t>
      </w:r>
      <w:r w:rsidR="00883D11">
        <w:rPr>
          <w:rFonts w:asciiTheme="minorEastAsia" w:eastAsiaTheme="minorEastAsia" w:hAnsiTheme="minorEastAsia" w:cs="Arial" w:hint="eastAsia"/>
          <w:bCs/>
          <w:sz w:val="24"/>
          <w:szCs w:val="24"/>
        </w:rPr>
        <w:t>的初步验收</w:t>
      </w:r>
      <w:r w:rsidRPr="00FB501B">
        <w:rPr>
          <w:rFonts w:asciiTheme="minorEastAsia" w:eastAsiaTheme="minorEastAsia" w:hAnsiTheme="minorEastAsia" w:cs="Arial" w:hint="eastAsia"/>
          <w:bCs/>
          <w:sz w:val="24"/>
          <w:szCs w:val="24"/>
        </w:rPr>
        <w:t>由</w:t>
      </w:r>
      <w:r w:rsidR="00883D11">
        <w:rPr>
          <w:rFonts w:asciiTheme="minorEastAsia" w:eastAsiaTheme="minorEastAsia" w:hAnsiTheme="minorEastAsia" w:cs="Arial" w:hint="eastAsia"/>
          <w:bCs/>
          <w:sz w:val="24"/>
          <w:szCs w:val="24"/>
        </w:rPr>
        <w:t>甲乙</w:t>
      </w:r>
      <w:r w:rsidRPr="00FB501B">
        <w:rPr>
          <w:rFonts w:asciiTheme="minorEastAsia" w:eastAsiaTheme="minorEastAsia" w:hAnsiTheme="minorEastAsia" w:cs="Arial" w:hint="eastAsia"/>
          <w:bCs/>
          <w:sz w:val="24"/>
          <w:szCs w:val="24"/>
        </w:rPr>
        <w:t>双方指定验收人员参与。</w:t>
      </w:r>
    </w:p>
    <w:p w:rsidR="00883D11" w:rsidRDefault="00FB501B" w:rsidP="00F24D93">
      <w:pPr>
        <w:spacing w:beforeLines="50" w:after="50"/>
        <w:ind w:firstLineChars="200" w:firstLine="480"/>
        <w:rPr>
          <w:rFonts w:asciiTheme="minorEastAsia" w:eastAsiaTheme="minorEastAsia" w:hAnsiTheme="minorEastAsia" w:cs="Arial"/>
          <w:bCs/>
          <w:sz w:val="24"/>
          <w:szCs w:val="24"/>
        </w:rPr>
      </w:pPr>
      <w:r>
        <w:rPr>
          <w:rFonts w:asciiTheme="minorEastAsia" w:eastAsiaTheme="minorEastAsia" w:hAnsiTheme="minorEastAsia" w:cs="Arial" w:hint="eastAsia"/>
          <w:bCs/>
          <w:sz w:val="24"/>
          <w:szCs w:val="24"/>
        </w:rPr>
        <w:lastRenderedPageBreak/>
        <w:t>（2）甲方</w:t>
      </w:r>
      <w:r w:rsidRPr="00FB501B">
        <w:rPr>
          <w:rFonts w:asciiTheme="minorEastAsia" w:eastAsiaTheme="minorEastAsia" w:hAnsiTheme="minorEastAsia" w:cs="Arial" w:hint="eastAsia"/>
          <w:bCs/>
          <w:sz w:val="24"/>
          <w:szCs w:val="24"/>
        </w:rPr>
        <w:t>应按国家标准、行业要求及时对钢材进行取样检验。当出现检验结果不合格等异常情况时，</w:t>
      </w:r>
      <w:r>
        <w:rPr>
          <w:rFonts w:asciiTheme="minorEastAsia" w:eastAsiaTheme="minorEastAsia" w:hAnsiTheme="minorEastAsia" w:cs="Arial" w:hint="eastAsia"/>
          <w:bCs/>
          <w:sz w:val="24"/>
          <w:szCs w:val="24"/>
        </w:rPr>
        <w:t>甲方</w:t>
      </w:r>
      <w:r w:rsidRPr="00FB501B">
        <w:rPr>
          <w:rFonts w:asciiTheme="minorEastAsia" w:eastAsiaTheme="minorEastAsia" w:hAnsiTheme="minorEastAsia" w:cs="Arial" w:hint="eastAsia"/>
          <w:bCs/>
          <w:sz w:val="24"/>
          <w:szCs w:val="24"/>
        </w:rPr>
        <w:t>应在收到检验结果之日起</w:t>
      </w:r>
      <w:r w:rsidR="00883D11">
        <w:rPr>
          <w:rFonts w:asciiTheme="minorEastAsia" w:eastAsiaTheme="minorEastAsia" w:hAnsiTheme="minorEastAsia" w:cs="Arial" w:hint="eastAsia"/>
          <w:bCs/>
          <w:sz w:val="24"/>
          <w:szCs w:val="24"/>
        </w:rPr>
        <w:t>2日内</w:t>
      </w:r>
      <w:r w:rsidRPr="00FB501B">
        <w:rPr>
          <w:rFonts w:asciiTheme="minorEastAsia" w:eastAsiaTheme="minorEastAsia" w:hAnsiTheme="minorEastAsia" w:cs="Arial" w:hint="eastAsia"/>
          <w:bCs/>
          <w:sz w:val="24"/>
          <w:szCs w:val="24"/>
        </w:rPr>
        <w:t>通知</w:t>
      </w:r>
      <w:r w:rsidR="00883D11">
        <w:rPr>
          <w:rFonts w:asciiTheme="minorEastAsia" w:eastAsiaTheme="minorEastAsia" w:hAnsiTheme="minorEastAsia" w:cs="Arial" w:hint="eastAsia"/>
          <w:bCs/>
          <w:sz w:val="24"/>
          <w:szCs w:val="24"/>
        </w:rPr>
        <w:t>（电话、微信、QQ或者书面通知，随后出具相关的检测报告照片或传真件）乙方，</w:t>
      </w:r>
      <w:r>
        <w:rPr>
          <w:rFonts w:asciiTheme="minorEastAsia" w:eastAsiaTheme="minorEastAsia" w:hAnsiTheme="minorEastAsia" w:cs="Arial" w:hint="eastAsia"/>
          <w:bCs/>
          <w:sz w:val="24"/>
          <w:szCs w:val="24"/>
        </w:rPr>
        <w:t>乙方</w:t>
      </w:r>
      <w:r w:rsidRPr="00FB501B">
        <w:rPr>
          <w:rFonts w:asciiTheme="minorEastAsia" w:eastAsiaTheme="minorEastAsia" w:hAnsiTheme="minorEastAsia" w:cs="Arial" w:hint="eastAsia"/>
          <w:bCs/>
          <w:sz w:val="24"/>
          <w:szCs w:val="24"/>
        </w:rPr>
        <w:t>应收到</w:t>
      </w:r>
      <w:r>
        <w:rPr>
          <w:rFonts w:asciiTheme="minorEastAsia" w:eastAsiaTheme="minorEastAsia" w:hAnsiTheme="minorEastAsia" w:cs="Arial" w:hint="eastAsia"/>
          <w:bCs/>
          <w:sz w:val="24"/>
          <w:szCs w:val="24"/>
        </w:rPr>
        <w:t>甲方</w:t>
      </w:r>
      <w:r w:rsidRPr="00FB501B">
        <w:rPr>
          <w:rFonts w:asciiTheme="minorEastAsia" w:eastAsiaTheme="minorEastAsia" w:hAnsiTheme="minorEastAsia" w:cs="Arial" w:hint="eastAsia"/>
          <w:bCs/>
          <w:sz w:val="24"/>
          <w:szCs w:val="24"/>
        </w:rPr>
        <w:t>通知之日起</w:t>
      </w:r>
      <w:r w:rsidR="00883D11">
        <w:rPr>
          <w:rFonts w:asciiTheme="minorEastAsia" w:eastAsiaTheme="minorEastAsia" w:hAnsiTheme="minorEastAsia" w:cs="Arial" w:hint="eastAsia"/>
          <w:bCs/>
          <w:sz w:val="24"/>
          <w:szCs w:val="24"/>
        </w:rPr>
        <w:t>2</w:t>
      </w:r>
      <w:r w:rsidR="00F960BD">
        <w:rPr>
          <w:rFonts w:asciiTheme="minorEastAsia" w:eastAsiaTheme="minorEastAsia" w:hAnsiTheme="minorEastAsia" w:cs="Arial" w:hint="eastAsia"/>
          <w:bCs/>
          <w:sz w:val="24"/>
          <w:szCs w:val="24"/>
        </w:rPr>
        <w:t>日</w:t>
      </w:r>
      <w:r w:rsidRPr="00FB501B">
        <w:rPr>
          <w:rFonts w:asciiTheme="minorEastAsia" w:eastAsiaTheme="minorEastAsia" w:hAnsiTheme="minorEastAsia" w:cs="Arial" w:hint="eastAsia"/>
          <w:bCs/>
          <w:sz w:val="24"/>
          <w:szCs w:val="24"/>
        </w:rPr>
        <w:t>内</w:t>
      </w:r>
      <w:r w:rsidR="00883D11">
        <w:rPr>
          <w:rFonts w:asciiTheme="minorEastAsia" w:eastAsiaTheme="minorEastAsia" w:hAnsiTheme="minorEastAsia" w:cs="Arial" w:hint="eastAsia"/>
          <w:bCs/>
          <w:sz w:val="24"/>
          <w:szCs w:val="24"/>
        </w:rPr>
        <w:t>退、换货。</w:t>
      </w:r>
    </w:p>
    <w:p w:rsidR="00FB501B" w:rsidRPr="00FB501B" w:rsidRDefault="00FB501B" w:rsidP="00FB501B">
      <w:pPr>
        <w:tabs>
          <w:tab w:val="left" w:pos="851"/>
        </w:tabs>
        <w:spacing w:line="460" w:lineRule="exact"/>
        <w:ind w:firstLineChars="150" w:firstLine="360"/>
        <w:jc w:val="left"/>
        <w:rPr>
          <w:rFonts w:asciiTheme="minorEastAsia" w:eastAsiaTheme="minorEastAsia" w:hAnsiTheme="minorEastAsia" w:cs="Arial"/>
          <w:bCs/>
          <w:sz w:val="24"/>
          <w:szCs w:val="24"/>
        </w:rPr>
      </w:pPr>
      <w:r>
        <w:rPr>
          <w:rFonts w:asciiTheme="minorEastAsia" w:eastAsiaTheme="minorEastAsia" w:hAnsiTheme="minorEastAsia" w:cs="Arial" w:hint="eastAsia"/>
          <w:bCs/>
          <w:sz w:val="24"/>
          <w:szCs w:val="24"/>
        </w:rPr>
        <w:t>（3）</w:t>
      </w:r>
      <w:r w:rsidR="00F960BD">
        <w:rPr>
          <w:rFonts w:asciiTheme="minorEastAsia" w:eastAsiaTheme="minorEastAsia" w:hAnsiTheme="minorEastAsia" w:cs="Arial" w:hint="eastAsia"/>
          <w:bCs/>
          <w:sz w:val="24"/>
          <w:szCs w:val="24"/>
        </w:rPr>
        <w:t>乙方应当向甲方提交加盖乙方</w:t>
      </w:r>
      <w:r w:rsidR="00F960BD">
        <w:rPr>
          <w:rFonts w:asciiTheme="minorEastAsia" w:eastAsiaTheme="minorEastAsia" w:hAnsiTheme="minorEastAsia" w:cs="Arial" w:hint="eastAsia"/>
          <w:bCs/>
          <w:sz w:val="24"/>
          <w:szCs w:val="24"/>
          <w:u w:val="single"/>
        </w:rPr>
        <w:t xml:space="preserve">            </w:t>
      </w:r>
      <w:r w:rsidR="00F960BD">
        <w:rPr>
          <w:rFonts w:asciiTheme="minorEastAsia" w:eastAsiaTheme="minorEastAsia" w:hAnsiTheme="minorEastAsia" w:cs="Arial" w:hint="eastAsia"/>
          <w:bCs/>
          <w:sz w:val="24"/>
          <w:szCs w:val="24"/>
        </w:rPr>
        <w:t>（质量专用章或公章）的钢材质量证明书。</w:t>
      </w:r>
    </w:p>
    <w:p w:rsidR="00FB501B" w:rsidRPr="00FB501B" w:rsidRDefault="00FB501B" w:rsidP="00FB501B">
      <w:pPr>
        <w:tabs>
          <w:tab w:val="left" w:pos="851"/>
        </w:tabs>
        <w:spacing w:line="460" w:lineRule="exact"/>
        <w:ind w:firstLineChars="150" w:firstLine="360"/>
        <w:jc w:val="left"/>
        <w:rPr>
          <w:rFonts w:asciiTheme="minorEastAsia" w:eastAsiaTheme="minorEastAsia" w:hAnsiTheme="minorEastAsia" w:cs="Arial"/>
          <w:bCs/>
          <w:sz w:val="24"/>
          <w:szCs w:val="24"/>
        </w:rPr>
      </w:pPr>
      <w:r>
        <w:rPr>
          <w:rFonts w:asciiTheme="minorEastAsia" w:eastAsiaTheme="minorEastAsia" w:hAnsiTheme="minorEastAsia" w:cs="Arial" w:hint="eastAsia"/>
          <w:bCs/>
          <w:sz w:val="24"/>
          <w:szCs w:val="24"/>
        </w:rPr>
        <w:t>（4）</w:t>
      </w:r>
      <w:r w:rsidRPr="00FB501B">
        <w:rPr>
          <w:rFonts w:asciiTheme="minorEastAsia" w:eastAsiaTheme="minorEastAsia" w:hAnsiTheme="minorEastAsia" w:cs="Arial" w:hint="eastAsia"/>
          <w:bCs/>
          <w:sz w:val="24"/>
          <w:szCs w:val="24"/>
        </w:rPr>
        <w:t>钢材进场后，</w:t>
      </w:r>
      <w:r>
        <w:rPr>
          <w:rFonts w:asciiTheme="minorEastAsia" w:eastAsiaTheme="minorEastAsia" w:hAnsiTheme="minorEastAsia" w:cs="Arial" w:hint="eastAsia"/>
          <w:bCs/>
          <w:sz w:val="24"/>
          <w:szCs w:val="24"/>
        </w:rPr>
        <w:t>甲方</w:t>
      </w:r>
      <w:r w:rsidRPr="00FB501B">
        <w:rPr>
          <w:rFonts w:asciiTheme="minorEastAsia" w:eastAsiaTheme="minorEastAsia" w:hAnsiTheme="minorEastAsia" w:cs="Arial" w:hint="eastAsia"/>
          <w:bCs/>
          <w:sz w:val="24"/>
          <w:szCs w:val="24"/>
        </w:rPr>
        <w:t>按有关规范抽检，</w:t>
      </w:r>
      <w:r>
        <w:rPr>
          <w:rFonts w:asciiTheme="minorEastAsia" w:eastAsiaTheme="minorEastAsia" w:hAnsiTheme="minorEastAsia" w:cs="Arial" w:hint="eastAsia"/>
          <w:bCs/>
          <w:sz w:val="24"/>
          <w:szCs w:val="24"/>
        </w:rPr>
        <w:t>甲方</w:t>
      </w:r>
      <w:r w:rsidRPr="00FB501B">
        <w:rPr>
          <w:rFonts w:asciiTheme="minorEastAsia" w:eastAsiaTheme="minorEastAsia" w:hAnsiTheme="minorEastAsia" w:cs="Arial" w:hint="eastAsia"/>
          <w:bCs/>
          <w:sz w:val="24"/>
          <w:szCs w:val="24"/>
        </w:rPr>
        <w:t>有权要求从钢材中封存样品并对每批钢材进行质量复检。若出现质量争议，以第三方的检测报告为最终结果（但该结果不能免除</w:t>
      </w:r>
      <w:r>
        <w:rPr>
          <w:rFonts w:asciiTheme="minorEastAsia" w:eastAsiaTheme="minorEastAsia" w:hAnsiTheme="minorEastAsia" w:cs="Arial" w:hint="eastAsia"/>
          <w:bCs/>
          <w:sz w:val="24"/>
          <w:szCs w:val="24"/>
        </w:rPr>
        <w:t>乙方</w:t>
      </w:r>
      <w:r w:rsidRPr="00FB501B">
        <w:rPr>
          <w:rFonts w:asciiTheme="minorEastAsia" w:eastAsiaTheme="minorEastAsia" w:hAnsiTheme="minorEastAsia" w:cs="Arial" w:hint="eastAsia"/>
          <w:bCs/>
          <w:sz w:val="24"/>
          <w:szCs w:val="24"/>
        </w:rPr>
        <w:t>所应承担的材料质量责任），检测费由</w:t>
      </w:r>
      <w:r>
        <w:rPr>
          <w:rFonts w:asciiTheme="minorEastAsia" w:eastAsiaTheme="minorEastAsia" w:hAnsiTheme="minorEastAsia" w:cs="Arial" w:hint="eastAsia"/>
          <w:bCs/>
          <w:sz w:val="24"/>
          <w:szCs w:val="24"/>
        </w:rPr>
        <w:t>乙方</w:t>
      </w:r>
      <w:r w:rsidRPr="00FB501B">
        <w:rPr>
          <w:rFonts w:asciiTheme="minorEastAsia" w:eastAsiaTheme="minorEastAsia" w:hAnsiTheme="minorEastAsia" w:cs="Arial" w:hint="eastAsia"/>
          <w:bCs/>
          <w:sz w:val="24"/>
          <w:szCs w:val="24"/>
        </w:rPr>
        <w:t>垫付。如果鉴定为合格的，检测费用由</w:t>
      </w:r>
      <w:r>
        <w:rPr>
          <w:rFonts w:asciiTheme="minorEastAsia" w:eastAsiaTheme="minorEastAsia" w:hAnsiTheme="minorEastAsia" w:cs="Arial" w:hint="eastAsia"/>
          <w:bCs/>
          <w:sz w:val="24"/>
          <w:szCs w:val="24"/>
        </w:rPr>
        <w:t>甲方</w:t>
      </w:r>
      <w:r w:rsidRPr="00FB501B">
        <w:rPr>
          <w:rFonts w:asciiTheme="minorEastAsia" w:eastAsiaTheme="minorEastAsia" w:hAnsiTheme="minorEastAsia" w:cs="Arial" w:hint="eastAsia"/>
          <w:bCs/>
          <w:sz w:val="24"/>
          <w:szCs w:val="24"/>
        </w:rPr>
        <w:t>承担。如果鉴定为不合格，检测费用由</w:t>
      </w:r>
      <w:r>
        <w:rPr>
          <w:rFonts w:asciiTheme="minorEastAsia" w:eastAsiaTheme="minorEastAsia" w:hAnsiTheme="minorEastAsia" w:cs="Arial" w:hint="eastAsia"/>
          <w:bCs/>
          <w:sz w:val="24"/>
          <w:szCs w:val="24"/>
        </w:rPr>
        <w:t>乙方</w:t>
      </w:r>
      <w:r w:rsidRPr="00FB501B">
        <w:rPr>
          <w:rFonts w:asciiTheme="minorEastAsia" w:eastAsiaTheme="minorEastAsia" w:hAnsiTheme="minorEastAsia" w:cs="Arial" w:hint="eastAsia"/>
          <w:bCs/>
          <w:sz w:val="24"/>
          <w:szCs w:val="24"/>
        </w:rPr>
        <w:t>承担，</w:t>
      </w:r>
      <w:r>
        <w:rPr>
          <w:rFonts w:asciiTheme="minorEastAsia" w:eastAsiaTheme="minorEastAsia" w:hAnsiTheme="minorEastAsia" w:cs="Arial" w:hint="eastAsia"/>
          <w:bCs/>
          <w:sz w:val="24"/>
          <w:szCs w:val="24"/>
        </w:rPr>
        <w:t>乙方</w:t>
      </w:r>
      <w:r w:rsidRPr="00FB501B">
        <w:rPr>
          <w:rFonts w:asciiTheme="minorEastAsia" w:eastAsiaTheme="minorEastAsia" w:hAnsiTheme="minorEastAsia" w:cs="Arial" w:hint="eastAsia"/>
          <w:bCs/>
          <w:sz w:val="24"/>
          <w:szCs w:val="24"/>
        </w:rPr>
        <w:t>负责将不合格材料运走，因材料质量造成</w:t>
      </w:r>
      <w:r>
        <w:rPr>
          <w:rFonts w:asciiTheme="minorEastAsia" w:eastAsiaTheme="minorEastAsia" w:hAnsiTheme="minorEastAsia" w:cs="Arial" w:hint="eastAsia"/>
          <w:bCs/>
          <w:sz w:val="24"/>
          <w:szCs w:val="24"/>
        </w:rPr>
        <w:t>甲方</w:t>
      </w:r>
      <w:r w:rsidRPr="00FB501B">
        <w:rPr>
          <w:rFonts w:asciiTheme="minorEastAsia" w:eastAsiaTheme="minorEastAsia" w:hAnsiTheme="minorEastAsia" w:cs="Arial" w:hint="eastAsia"/>
          <w:bCs/>
          <w:sz w:val="24"/>
          <w:szCs w:val="24"/>
        </w:rPr>
        <w:t>返工的，</w:t>
      </w:r>
      <w:r>
        <w:rPr>
          <w:rFonts w:asciiTheme="minorEastAsia" w:eastAsiaTheme="minorEastAsia" w:hAnsiTheme="minorEastAsia" w:cs="Arial" w:hint="eastAsia"/>
          <w:bCs/>
          <w:sz w:val="24"/>
          <w:szCs w:val="24"/>
        </w:rPr>
        <w:t>乙方</w:t>
      </w:r>
      <w:r w:rsidRPr="00FB501B">
        <w:rPr>
          <w:rFonts w:asciiTheme="minorEastAsia" w:eastAsiaTheme="minorEastAsia" w:hAnsiTheme="minorEastAsia" w:cs="Arial" w:hint="eastAsia"/>
          <w:bCs/>
          <w:sz w:val="24"/>
          <w:szCs w:val="24"/>
        </w:rPr>
        <w:t>应承担由此给</w:t>
      </w:r>
      <w:r>
        <w:rPr>
          <w:rFonts w:asciiTheme="minorEastAsia" w:eastAsiaTheme="minorEastAsia" w:hAnsiTheme="minorEastAsia" w:cs="Arial" w:hint="eastAsia"/>
          <w:bCs/>
          <w:sz w:val="24"/>
          <w:szCs w:val="24"/>
        </w:rPr>
        <w:t>甲方</w:t>
      </w:r>
      <w:r w:rsidRPr="00FB501B">
        <w:rPr>
          <w:rFonts w:asciiTheme="minorEastAsia" w:eastAsiaTheme="minorEastAsia" w:hAnsiTheme="minorEastAsia" w:cs="Arial" w:hint="eastAsia"/>
          <w:bCs/>
          <w:sz w:val="24"/>
          <w:szCs w:val="24"/>
        </w:rPr>
        <w:t>带来的返工损失，</w:t>
      </w:r>
      <w:r>
        <w:rPr>
          <w:rFonts w:asciiTheme="minorEastAsia" w:eastAsiaTheme="minorEastAsia" w:hAnsiTheme="minorEastAsia" w:cs="Arial" w:hint="eastAsia"/>
          <w:bCs/>
          <w:sz w:val="24"/>
          <w:szCs w:val="24"/>
        </w:rPr>
        <w:t>甲方</w:t>
      </w:r>
      <w:r w:rsidRPr="00FB501B">
        <w:rPr>
          <w:rFonts w:asciiTheme="minorEastAsia" w:eastAsiaTheme="minorEastAsia" w:hAnsiTheme="minorEastAsia" w:cs="Arial" w:hint="eastAsia"/>
          <w:bCs/>
          <w:sz w:val="24"/>
          <w:szCs w:val="24"/>
        </w:rPr>
        <w:t>保留向</w:t>
      </w:r>
      <w:r>
        <w:rPr>
          <w:rFonts w:asciiTheme="minorEastAsia" w:eastAsiaTheme="minorEastAsia" w:hAnsiTheme="minorEastAsia" w:cs="Arial" w:hint="eastAsia"/>
          <w:bCs/>
          <w:sz w:val="24"/>
          <w:szCs w:val="24"/>
        </w:rPr>
        <w:t>乙方</w:t>
      </w:r>
      <w:r w:rsidRPr="00FB501B">
        <w:rPr>
          <w:rFonts w:asciiTheme="minorEastAsia" w:eastAsiaTheme="minorEastAsia" w:hAnsiTheme="minorEastAsia" w:cs="Arial" w:hint="eastAsia"/>
          <w:bCs/>
          <w:sz w:val="24"/>
          <w:szCs w:val="24"/>
        </w:rPr>
        <w:t>追索的权利。</w:t>
      </w:r>
    </w:p>
    <w:p w:rsidR="00FB501B" w:rsidRPr="00FB501B" w:rsidRDefault="00FB501B" w:rsidP="00FB501B">
      <w:pPr>
        <w:tabs>
          <w:tab w:val="left" w:pos="851"/>
        </w:tabs>
        <w:spacing w:line="460" w:lineRule="exact"/>
        <w:ind w:firstLineChars="150" w:firstLine="360"/>
        <w:jc w:val="left"/>
        <w:rPr>
          <w:rFonts w:asciiTheme="minorEastAsia" w:eastAsiaTheme="minorEastAsia" w:hAnsiTheme="minorEastAsia" w:cs="Arial"/>
          <w:bCs/>
          <w:sz w:val="24"/>
          <w:szCs w:val="24"/>
        </w:rPr>
      </w:pPr>
      <w:r>
        <w:rPr>
          <w:rFonts w:asciiTheme="minorEastAsia" w:eastAsiaTheme="minorEastAsia" w:hAnsiTheme="minorEastAsia" w:cs="Arial" w:hint="eastAsia"/>
          <w:bCs/>
          <w:sz w:val="24"/>
          <w:szCs w:val="24"/>
        </w:rPr>
        <w:t>（5）</w:t>
      </w:r>
      <w:r w:rsidRPr="00FB501B">
        <w:rPr>
          <w:rFonts w:asciiTheme="minorEastAsia" w:eastAsiaTheme="minorEastAsia" w:hAnsiTheme="minorEastAsia" w:cs="Arial" w:hint="eastAsia"/>
          <w:bCs/>
          <w:sz w:val="24"/>
          <w:szCs w:val="24"/>
        </w:rPr>
        <w:t xml:space="preserve">双方对于封样以及复检的办法，按复试符合设计及现行规范标准执行，没有相关规定的，复检的项目与检测方法是：依据工程所在地政府主管部门认定的检测单位的检测结果评定。 </w:t>
      </w:r>
    </w:p>
    <w:p w:rsidR="00FB501B" w:rsidRPr="00FB501B" w:rsidRDefault="00FB501B" w:rsidP="00FB501B">
      <w:pPr>
        <w:tabs>
          <w:tab w:val="left" w:pos="851"/>
        </w:tabs>
        <w:spacing w:line="460" w:lineRule="exact"/>
        <w:ind w:firstLineChars="150" w:firstLine="360"/>
        <w:jc w:val="left"/>
        <w:rPr>
          <w:rFonts w:asciiTheme="minorEastAsia" w:eastAsiaTheme="minorEastAsia" w:hAnsiTheme="minorEastAsia" w:cs="Arial"/>
          <w:bCs/>
          <w:sz w:val="24"/>
          <w:szCs w:val="24"/>
        </w:rPr>
      </w:pPr>
      <w:r>
        <w:rPr>
          <w:rFonts w:asciiTheme="minorEastAsia" w:eastAsiaTheme="minorEastAsia" w:hAnsiTheme="minorEastAsia" w:cs="Arial" w:hint="eastAsia"/>
          <w:bCs/>
          <w:sz w:val="24"/>
          <w:szCs w:val="24"/>
        </w:rPr>
        <w:t>（6）</w:t>
      </w:r>
      <w:r w:rsidRPr="00FB501B">
        <w:rPr>
          <w:rFonts w:asciiTheme="minorEastAsia" w:eastAsiaTheme="minorEastAsia" w:hAnsiTheme="minorEastAsia" w:cs="Arial" w:hint="eastAsia"/>
          <w:bCs/>
          <w:sz w:val="24"/>
          <w:szCs w:val="24"/>
        </w:rPr>
        <w:t>若</w:t>
      </w:r>
      <w:r>
        <w:rPr>
          <w:rFonts w:asciiTheme="minorEastAsia" w:eastAsiaTheme="minorEastAsia" w:hAnsiTheme="minorEastAsia" w:cs="Arial" w:hint="eastAsia"/>
          <w:bCs/>
          <w:sz w:val="24"/>
          <w:szCs w:val="24"/>
        </w:rPr>
        <w:t>乙方</w:t>
      </w:r>
      <w:r w:rsidRPr="00FB501B">
        <w:rPr>
          <w:rFonts w:asciiTheme="minorEastAsia" w:eastAsiaTheme="minorEastAsia" w:hAnsiTheme="minorEastAsia" w:cs="Arial" w:hint="eastAsia"/>
          <w:bCs/>
          <w:sz w:val="24"/>
          <w:szCs w:val="24"/>
        </w:rPr>
        <w:t>所供钢材进场时验收合格，但在加工和使用过程中经政府相关部门抽检为不合格，</w:t>
      </w:r>
      <w:r>
        <w:rPr>
          <w:rFonts w:asciiTheme="minorEastAsia" w:eastAsiaTheme="minorEastAsia" w:hAnsiTheme="minorEastAsia" w:cs="Arial" w:hint="eastAsia"/>
          <w:bCs/>
          <w:sz w:val="24"/>
          <w:szCs w:val="24"/>
        </w:rPr>
        <w:t>乙方</w:t>
      </w:r>
      <w:r w:rsidRPr="00FB501B">
        <w:rPr>
          <w:rFonts w:asciiTheme="minorEastAsia" w:eastAsiaTheme="minorEastAsia" w:hAnsiTheme="minorEastAsia" w:cs="Arial" w:hint="eastAsia"/>
          <w:bCs/>
          <w:sz w:val="24"/>
          <w:szCs w:val="24"/>
        </w:rPr>
        <w:t>必须无条件将不合格部分已加工和尚未加工的钢材</w:t>
      </w:r>
      <w:r w:rsidR="00F960BD">
        <w:rPr>
          <w:rFonts w:asciiTheme="minorEastAsia" w:eastAsiaTheme="minorEastAsia" w:hAnsiTheme="minorEastAsia" w:cs="Arial" w:hint="eastAsia"/>
          <w:bCs/>
          <w:sz w:val="24"/>
          <w:szCs w:val="24"/>
        </w:rPr>
        <w:t>清退出场，</w:t>
      </w:r>
      <w:r w:rsidRPr="00FB501B">
        <w:rPr>
          <w:rFonts w:asciiTheme="minorEastAsia" w:eastAsiaTheme="minorEastAsia" w:hAnsiTheme="minorEastAsia" w:cs="Arial" w:hint="eastAsia"/>
          <w:bCs/>
          <w:sz w:val="24"/>
          <w:szCs w:val="24"/>
        </w:rPr>
        <w:t>承担由于不合格退场发生的所有退场费用，</w:t>
      </w:r>
      <w:r w:rsidR="00F960BD" w:rsidRPr="00FB501B">
        <w:rPr>
          <w:rFonts w:asciiTheme="minorEastAsia" w:eastAsiaTheme="minorEastAsia" w:hAnsiTheme="minorEastAsia" w:cs="Arial" w:hint="eastAsia"/>
          <w:bCs/>
          <w:sz w:val="24"/>
          <w:szCs w:val="24"/>
        </w:rPr>
        <w:t>并承担由此引起</w:t>
      </w:r>
      <w:r w:rsidR="00F960BD">
        <w:rPr>
          <w:rFonts w:asciiTheme="minorEastAsia" w:eastAsiaTheme="minorEastAsia" w:hAnsiTheme="minorEastAsia" w:cs="Arial" w:hint="eastAsia"/>
          <w:bCs/>
          <w:sz w:val="24"/>
          <w:szCs w:val="24"/>
        </w:rPr>
        <w:t>甲方</w:t>
      </w:r>
      <w:r w:rsidR="00F960BD" w:rsidRPr="00FB501B">
        <w:rPr>
          <w:rFonts w:asciiTheme="minorEastAsia" w:eastAsiaTheme="minorEastAsia" w:hAnsiTheme="minorEastAsia" w:cs="Arial" w:hint="eastAsia"/>
          <w:bCs/>
          <w:sz w:val="24"/>
          <w:szCs w:val="24"/>
        </w:rPr>
        <w:t>损失（如：停工、窝工、工期延误等）的一切费用</w:t>
      </w:r>
      <w:r w:rsidR="00F960BD">
        <w:rPr>
          <w:rFonts w:asciiTheme="minorEastAsia" w:eastAsiaTheme="minorEastAsia" w:hAnsiTheme="minorEastAsia" w:cs="Arial" w:hint="eastAsia"/>
          <w:bCs/>
          <w:sz w:val="24"/>
          <w:szCs w:val="24"/>
        </w:rPr>
        <w:t>，</w:t>
      </w:r>
      <w:r>
        <w:rPr>
          <w:rFonts w:asciiTheme="minorEastAsia" w:eastAsiaTheme="minorEastAsia" w:hAnsiTheme="minorEastAsia" w:cs="Arial" w:hint="eastAsia"/>
          <w:bCs/>
          <w:sz w:val="24"/>
          <w:szCs w:val="24"/>
        </w:rPr>
        <w:t>甲方</w:t>
      </w:r>
      <w:r w:rsidRPr="00FB501B">
        <w:rPr>
          <w:rFonts w:asciiTheme="minorEastAsia" w:eastAsiaTheme="minorEastAsia" w:hAnsiTheme="minorEastAsia" w:cs="Arial" w:hint="eastAsia"/>
          <w:bCs/>
          <w:sz w:val="24"/>
          <w:szCs w:val="24"/>
        </w:rPr>
        <w:t>有权解除合同</w:t>
      </w:r>
      <w:r w:rsidR="00F960BD">
        <w:rPr>
          <w:rFonts w:asciiTheme="minorEastAsia" w:eastAsiaTheme="minorEastAsia" w:hAnsiTheme="minorEastAsia" w:cs="Arial" w:hint="eastAsia"/>
          <w:bCs/>
          <w:sz w:val="24"/>
          <w:szCs w:val="24"/>
        </w:rPr>
        <w:t>。</w:t>
      </w:r>
    </w:p>
    <w:p w:rsidR="00097943" w:rsidRDefault="00DD1320" w:rsidP="00F24D93">
      <w:pPr>
        <w:spacing w:beforeLines="50" w:after="50"/>
        <w:ind w:firstLineChars="200" w:firstLine="480"/>
        <w:rPr>
          <w:rFonts w:asciiTheme="minorEastAsia" w:eastAsiaTheme="minorEastAsia" w:hAnsiTheme="minorEastAsia" w:cs="Arial"/>
          <w:bCs/>
          <w:sz w:val="24"/>
          <w:szCs w:val="24"/>
        </w:rPr>
      </w:pPr>
      <w:r>
        <w:rPr>
          <w:rFonts w:asciiTheme="minorEastAsia" w:eastAsiaTheme="minorEastAsia" w:hAnsiTheme="minorEastAsia" w:cs="Arial" w:hint="eastAsia"/>
          <w:bCs/>
          <w:sz w:val="24"/>
          <w:szCs w:val="24"/>
        </w:rPr>
        <w:t>3、甲方验收，乙方必须无条件配合。</w:t>
      </w:r>
    </w:p>
    <w:p w:rsidR="00097943" w:rsidRDefault="00DD1320" w:rsidP="00F24D93">
      <w:pPr>
        <w:spacing w:beforeLines="50" w:after="50"/>
        <w:jc w:val="left"/>
        <w:rPr>
          <w:rFonts w:asciiTheme="minorEastAsia" w:eastAsiaTheme="minorEastAsia" w:hAnsiTheme="minorEastAsia" w:cs="Arial"/>
          <w:b/>
          <w:bCs/>
          <w:sz w:val="24"/>
          <w:szCs w:val="24"/>
        </w:rPr>
      </w:pPr>
      <w:r>
        <w:rPr>
          <w:rFonts w:asciiTheme="minorEastAsia" w:eastAsiaTheme="minorEastAsia" w:hAnsiTheme="minorEastAsia" w:cs="Arial" w:hint="eastAsia"/>
          <w:b/>
          <w:bCs/>
          <w:sz w:val="24"/>
          <w:szCs w:val="24"/>
        </w:rPr>
        <w:t>第</w:t>
      </w:r>
      <w:r w:rsidR="00F82048">
        <w:rPr>
          <w:rFonts w:asciiTheme="minorEastAsia" w:eastAsiaTheme="minorEastAsia" w:hAnsiTheme="minorEastAsia" w:cs="Arial" w:hint="eastAsia"/>
          <w:b/>
          <w:bCs/>
          <w:sz w:val="24"/>
          <w:szCs w:val="24"/>
        </w:rPr>
        <w:t>八</w:t>
      </w:r>
      <w:r>
        <w:rPr>
          <w:rFonts w:asciiTheme="minorEastAsia" w:eastAsiaTheme="minorEastAsia" w:hAnsiTheme="minorEastAsia" w:cs="Arial" w:hint="eastAsia"/>
          <w:b/>
          <w:bCs/>
          <w:sz w:val="24"/>
          <w:szCs w:val="24"/>
        </w:rPr>
        <w:t>条  货物所有权及风险转移：</w:t>
      </w:r>
    </w:p>
    <w:p w:rsidR="00097943" w:rsidRDefault="00DD1320" w:rsidP="00F24D93">
      <w:pPr>
        <w:spacing w:beforeLines="50" w:after="50"/>
        <w:ind w:firstLineChars="196" w:firstLine="470"/>
        <w:jc w:val="left"/>
        <w:rPr>
          <w:rFonts w:asciiTheme="minorEastAsia" w:eastAsiaTheme="minorEastAsia" w:hAnsiTheme="minorEastAsia" w:cs="Arial"/>
          <w:b/>
          <w:bCs/>
          <w:sz w:val="24"/>
          <w:szCs w:val="24"/>
        </w:rPr>
      </w:pPr>
      <w:r>
        <w:rPr>
          <w:rFonts w:asciiTheme="minorEastAsia" w:eastAsiaTheme="minorEastAsia" w:hAnsiTheme="minorEastAsia" w:cs="Arial" w:hint="eastAsia"/>
          <w:bCs/>
          <w:sz w:val="24"/>
          <w:szCs w:val="24"/>
        </w:rPr>
        <w:t>乙方货物的所有权自到达甲方施工现场、经甲方签收并经复检合格时转移给甲方。损毁</w:t>
      </w:r>
      <w:r w:rsidR="00F82048">
        <w:rPr>
          <w:rFonts w:asciiTheme="minorEastAsia" w:eastAsiaTheme="minorEastAsia" w:hAnsiTheme="minorEastAsia" w:cs="Arial" w:hint="eastAsia"/>
          <w:bCs/>
          <w:sz w:val="24"/>
          <w:szCs w:val="24"/>
        </w:rPr>
        <w:t>丢</w:t>
      </w:r>
      <w:r>
        <w:rPr>
          <w:rFonts w:asciiTheme="minorEastAsia" w:eastAsiaTheme="minorEastAsia" w:hAnsiTheme="minorEastAsia" w:cs="Arial" w:hint="eastAsia"/>
          <w:bCs/>
          <w:sz w:val="24"/>
          <w:szCs w:val="24"/>
        </w:rPr>
        <w:t>失的风险自甲方签收后转移给甲方，甲方签收前由乙方负责。</w:t>
      </w:r>
    </w:p>
    <w:p w:rsidR="00097943" w:rsidRDefault="00DD1320" w:rsidP="00F24D93">
      <w:pPr>
        <w:spacing w:beforeLines="50" w:after="50"/>
        <w:jc w:val="left"/>
        <w:rPr>
          <w:rFonts w:asciiTheme="minorEastAsia" w:eastAsiaTheme="minorEastAsia" w:hAnsiTheme="minorEastAsia" w:cs="Arial"/>
          <w:b/>
          <w:bCs/>
          <w:sz w:val="24"/>
          <w:szCs w:val="24"/>
        </w:rPr>
      </w:pPr>
      <w:r>
        <w:rPr>
          <w:rFonts w:asciiTheme="minorEastAsia" w:eastAsiaTheme="minorEastAsia" w:hAnsiTheme="minorEastAsia" w:cs="Arial" w:hint="eastAsia"/>
          <w:b/>
          <w:bCs/>
          <w:sz w:val="24"/>
          <w:szCs w:val="24"/>
        </w:rPr>
        <w:t>第</w:t>
      </w:r>
      <w:r w:rsidR="00F82048">
        <w:rPr>
          <w:rFonts w:asciiTheme="minorEastAsia" w:eastAsiaTheme="minorEastAsia" w:hAnsiTheme="minorEastAsia" w:cs="Arial" w:hint="eastAsia"/>
          <w:b/>
          <w:bCs/>
          <w:sz w:val="24"/>
          <w:szCs w:val="24"/>
        </w:rPr>
        <w:t>九</w:t>
      </w:r>
      <w:r>
        <w:rPr>
          <w:rFonts w:asciiTheme="minorEastAsia" w:eastAsiaTheme="minorEastAsia" w:hAnsiTheme="minorEastAsia" w:cs="Arial" w:hint="eastAsia"/>
          <w:b/>
          <w:bCs/>
          <w:sz w:val="24"/>
          <w:szCs w:val="24"/>
        </w:rPr>
        <w:t>条  结算及支付：</w:t>
      </w:r>
    </w:p>
    <w:p w:rsidR="00670349" w:rsidRDefault="00710968" w:rsidP="00F24D93">
      <w:pPr>
        <w:spacing w:beforeLines="50" w:after="50"/>
        <w:ind w:firstLineChars="200" w:firstLine="480"/>
        <w:rPr>
          <w:rFonts w:asciiTheme="minorEastAsia" w:eastAsiaTheme="minorEastAsia" w:hAnsiTheme="minorEastAsia" w:cs="Arial"/>
          <w:bCs/>
          <w:sz w:val="24"/>
          <w:szCs w:val="24"/>
        </w:rPr>
      </w:pPr>
      <w:r>
        <w:rPr>
          <w:rFonts w:asciiTheme="minorEastAsia" w:eastAsiaTheme="minorEastAsia" w:hAnsiTheme="minorEastAsia" w:cs="Arial" w:hint="eastAsia"/>
          <w:bCs/>
          <w:sz w:val="24"/>
          <w:szCs w:val="24"/>
        </w:rPr>
        <w:t>按月结算，</w:t>
      </w:r>
      <w:r w:rsidR="00393B3C" w:rsidRPr="00710968">
        <w:rPr>
          <w:rFonts w:asciiTheme="minorEastAsia" w:eastAsiaTheme="minorEastAsia" w:hAnsiTheme="minorEastAsia" w:cs="Arial" w:hint="eastAsia"/>
          <w:bCs/>
          <w:sz w:val="24"/>
          <w:szCs w:val="24"/>
        </w:rPr>
        <w:t>先货后款，甲方不预付货款</w:t>
      </w:r>
      <w:r w:rsidR="00AC6CBE">
        <w:rPr>
          <w:rFonts w:asciiTheme="minorEastAsia" w:eastAsiaTheme="minorEastAsia" w:hAnsiTheme="minorEastAsia" w:cs="Arial" w:hint="eastAsia"/>
          <w:bCs/>
          <w:sz w:val="24"/>
          <w:szCs w:val="24"/>
        </w:rPr>
        <w:t>，</w:t>
      </w:r>
      <w:r w:rsidR="00AC6CBE" w:rsidRPr="00710968">
        <w:rPr>
          <w:rFonts w:asciiTheme="minorEastAsia" w:eastAsiaTheme="minorEastAsia" w:hAnsiTheme="minorEastAsia" w:cs="Arial" w:hint="eastAsia"/>
          <w:bCs/>
          <w:sz w:val="24"/>
          <w:szCs w:val="24"/>
        </w:rPr>
        <w:t>每次付款</w:t>
      </w:r>
      <w:r w:rsidR="00AC6CBE">
        <w:rPr>
          <w:rFonts w:asciiTheme="minorEastAsia" w:eastAsiaTheme="minorEastAsia" w:hAnsiTheme="minorEastAsia" w:cs="Arial" w:hint="eastAsia"/>
          <w:bCs/>
          <w:sz w:val="24"/>
          <w:szCs w:val="24"/>
        </w:rPr>
        <w:t>均</w:t>
      </w:r>
      <w:r w:rsidR="00AC6CBE" w:rsidRPr="00710968">
        <w:rPr>
          <w:rFonts w:asciiTheme="minorEastAsia" w:eastAsiaTheme="minorEastAsia" w:hAnsiTheme="minorEastAsia" w:cs="Arial" w:hint="eastAsia"/>
          <w:bCs/>
          <w:sz w:val="24"/>
          <w:szCs w:val="24"/>
        </w:rPr>
        <w:t>采用银行转账方式向乙方支付相应款项</w:t>
      </w:r>
      <w:r w:rsidR="00393B3C">
        <w:rPr>
          <w:rFonts w:asciiTheme="minorEastAsia" w:eastAsiaTheme="minorEastAsia" w:hAnsiTheme="minorEastAsia" w:cs="Arial" w:hint="eastAsia"/>
          <w:bCs/>
          <w:sz w:val="24"/>
          <w:szCs w:val="24"/>
        </w:rPr>
        <w:t>。</w:t>
      </w:r>
      <w:r>
        <w:rPr>
          <w:rFonts w:asciiTheme="minorEastAsia" w:eastAsiaTheme="minorEastAsia" w:hAnsiTheme="minorEastAsia" w:cs="Arial" w:hint="eastAsia"/>
          <w:bCs/>
          <w:sz w:val="24"/>
          <w:szCs w:val="24"/>
        </w:rPr>
        <w:t>截至当月</w:t>
      </w:r>
      <w:r>
        <w:rPr>
          <w:rFonts w:asciiTheme="minorEastAsia" w:eastAsiaTheme="minorEastAsia" w:hAnsiTheme="minorEastAsia" w:cs="Arial" w:hint="eastAsia"/>
          <w:bCs/>
          <w:sz w:val="24"/>
          <w:szCs w:val="24"/>
          <w:u w:val="single"/>
        </w:rPr>
        <w:t xml:space="preserve"> 25 </w:t>
      </w:r>
      <w:r>
        <w:rPr>
          <w:rFonts w:asciiTheme="minorEastAsia" w:eastAsiaTheme="minorEastAsia" w:hAnsiTheme="minorEastAsia" w:cs="Arial" w:hint="eastAsia"/>
          <w:bCs/>
          <w:sz w:val="24"/>
          <w:szCs w:val="24"/>
        </w:rPr>
        <w:t>日止的全部款项，甲方应于次月</w:t>
      </w:r>
      <w:r w:rsidR="00393B3C">
        <w:rPr>
          <w:rFonts w:asciiTheme="minorEastAsia" w:eastAsiaTheme="minorEastAsia" w:hAnsiTheme="minorEastAsia" w:cs="Arial" w:hint="eastAsia"/>
          <w:bCs/>
          <w:sz w:val="24"/>
          <w:szCs w:val="24"/>
        </w:rPr>
        <w:t>在</w:t>
      </w:r>
      <w:r w:rsidR="00393B3C" w:rsidRPr="00710968">
        <w:rPr>
          <w:rFonts w:ascii="宋体" w:hAnsi="宋体" w:cs="Arial" w:hint="eastAsia"/>
          <w:bCs/>
          <w:sz w:val="24"/>
          <w:szCs w:val="24"/>
        </w:rPr>
        <w:t>工程物资申购单、供货清单、工程物资验收记录表</w:t>
      </w:r>
      <w:r w:rsidR="00FB501B">
        <w:rPr>
          <w:rFonts w:ascii="宋体" w:hAnsi="宋体" w:cs="Arial" w:hint="eastAsia"/>
          <w:bCs/>
          <w:sz w:val="24"/>
          <w:szCs w:val="24"/>
        </w:rPr>
        <w:t>（初步验收）</w:t>
      </w:r>
      <w:r w:rsidR="00393B3C" w:rsidRPr="00710968">
        <w:rPr>
          <w:rFonts w:ascii="宋体" w:hAnsi="宋体" w:cs="Arial" w:hint="eastAsia"/>
          <w:bCs/>
          <w:sz w:val="24"/>
          <w:szCs w:val="24"/>
        </w:rPr>
        <w:t>、</w:t>
      </w:r>
      <w:r w:rsidR="00393B3C">
        <w:rPr>
          <w:rFonts w:asciiTheme="minorEastAsia" w:eastAsiaTheme="minorEastAsia" w:hAnsiTheme="minorEastAsia" w:cs="Arial" w:hint="eastAsia"/>
          <w:bCs/>
          <w:sz w:val="24"/>
          <w:szCs w:val="24"/>
        </w:rPr>
        <w:t>入库</w:t>
      </w:r>
      <w:r w:rsidR="00393B3C" w:rsidRPr="00710968">
        <w:rPr>
          <w:rFonts w:ascii="宋体" w:hAnsi="宋体" w:cs="Arial" w:hint="eastAsia"/>
          <w:bCs/>
          <w:sz w:val="24"/>
          <w:szCs w:val="24"/>
        </w:rPr>
        <w:t>单、</w:t>
      </w:r>
      <w:r w:rsidR="00393B3C">
        <w:rPr>
          <w:rFonts w:asciiTheme="minorEastAsia" w:eastAsiaTheme="minorEastAsia" w:hAnsiTheme="minorEastAsia" w:cs="Arial" w:hint="eastAsia"/>
          <w:bCs/>
          <w:sz w:val="24"/>
          <w:szCs w:val="24"/>
        </w:rPr>
        <w:t>价格确认单</w:t>
      </w:r>
      <w:r w:rsidR="00393B3C" w:rsidRPr="00710968">
        <w:rPr>
          <w:rFonts w:ascii="宋体" w:hAnsi="宋体" w:cs="Arial" w:hint="eastAsia"/>
          <w:bCs/>
          <w:sz w:val="24"/>
          <w:szCs w:val="24"/>
        </w:rPr>
        <w:t>、增值税专用发票</w:t>
      </w:r>
      <w:r w:rsidR="00393B3C">
        <w:rPr>
          <w:rFonts w:asciiTheme="minorEastAsia" w:eastAsiaTheme="minorEastAsia" w:hAnsiTheme="minorEastAsia" w:cs="Arial" w:hint="eastAsia"/>
          <w:bCs/>
          <w:sz w:val="24"/>
          <w:szCs w:val="24"/>
        </w:rPr>
        <w:t>、</w:t>
      </w:r>
      <w:r w:rsidR="00393B3C" w:rsidRPr="00710968">
        <w:rPr>
          <w:rFonts w:ascii="宋体" w:hAnsi="宋体" w:cs="Arial" w:hint="eastAsia"/>
          <w:bCs/>
          <w:sz w:val="24"/>
          <w:szCs w:val="24"/>
        </w:rPr>
        <w:t>工程物资款支付申请表</w:t>
      </w:r>
      <w:r w:rsidR="00393B3C">
        <w:rPr>
          <w:rFonts w:asciiTheme="minorEastAsia" w:eastAsiaTheme="minorEastAsia" w:hAnsiTheme="minorEastAsia" w:cs="Arial" w:hint="eastAsia"/>
          <w:bCs/>
          <w:sz w:val="24"/>
          <w:szCs w:val="24"/>
        </w:rPr>
        <w:t>均审批完成后</w:t>
      </w:r>
      <w:r w:rsidR="00393B3C" w:rsidRPr="00393B3C">
        <w:rPr>
          <w:rFonts w:asciiTheme="minorEastAsia" w:eastAsiaTheme="minorEastAsia" w:hAnsiTheme="minorEastAsia" w:cs="Arial" w:hint="eastAsia"/>
          <w:bCs/>
          <w:sz w:val="24"/>
          <w:szCs w:val="24"/>
          <w:u w:val="single"/>
        </w:rPr>
        <w:t xml:space="preserve"> </w:t>
      </w:r>
      <w:r w:rsidR="00393B3C">
        <w:rPr>
          <w:rFonts w:asciiTheme="minorEastAsia" w:eastAsiaTheme="minorEastAsia" w:hAnsiTheme="minorEastAsia" w:cs="Arial" w:hint="eastAsia"/>
          <w:b/>
          <w:color w:val="000000"/>
          <w:sz w:val="24"/>
          <w:szCs w:val="24"/>
          <w:u w:val="single"/>
        </w:rPr>
        <w:t>10</w:t>
      </w:r>
      <w:r w:rsidR="00393B3C" w:rsidRPr="00393B3C">
        <w:rPr>
          <w:rFonts w:asciiTheme="minorEastAsia" w:eastAsiaTheme="minorEastAsia" w:hAnsiTheme="minorEastAsia" w:cs="Arial" w:hint="eastAsia"/>
          <w:bCs/>
          <w:sz w:val="24"/>
          <w:szCs w:val="24"/>
        </w:rPr>
        <w:t>个工作内</w:t>
      </w:r>
      <w:r w:rsidRPr="00393B3C">
        <w:rPr>
          <w:rFonts w:asciiTheme="minorEastAsia" w:eastAsiaTheme="minorEastAsia" w:hAnsiTheme="minorEastAsia" w:cs="Arial" w:hint="eastAsia"/>
          <w:bCs/>
          <w:sz w:val="24"/>
          <w:szCs w:val="24"/>
        </w:rPr>
        <w:t>日</w:t>
      </w:r>
      <w:r>
        <w:rPr>
          <w:rFonts w:asciiTheme="minorEastAsia" w:eastAsiaTheme="minorEastAsia" w:hAnsiTheme="minorEastAsia" w:cs="Arial" w:hint="eastAsia"/>
          <w:bCs/>
          <w:sz w:val="24"/>
          <w:szCs w:val="24"/>
        </w:rPr>
        <w:t>付清</w:t>
      </w:r>
      <w:r w:rsidR="00AC6CBE">
        <w:rPr>
          <w:rFonts w:asciiTheme="minorEastAsia" w:eastAsiaTheme="minorEastAsia" w:hAnsiTheme="minorEastAsia" w:cs="Arial" w:hint="eastAsia"/>
          <w:bCs/>
          <w:sz w:val="24"/>
          <w:szCs w:val="24"/>
        </w:rPr>
        <w:t>，如因乙方未能及时提供上列资料导致甲方延迟付款，甲方不承担任何责任。</w:t>
      </w:r>
    </w:p>
    <w:p w:rsidR="00097943" w:rsidRDefault="00AC6CBE" w:rsidP="00F24D93">
      <w:pPr>
        <w:spacing w:beforeLines="50"/>
        <w:jc w:val="left"/>
        <w:rPr>
          <w:rFonts w:asciiTheme="minorEastAsia" w:eastAsiaTheme="minorEastAsia" w:hAnsiTheme="minorEastAsia" w:cs="Arial"/>
          <w:b/>
          <w:sz w:val="24"/>
          <w:szCs w:val="24"/>
        </w:rPr>
      </w:pPr>
      <w:r>
        <w:rPr>
          <w:rFonts w:asciiTheme="minorEastAsia" w:eastAsiaTheme="minorEastAsia" w:hAnsiTheme="minorEastAsia" w:cs="Arial" w:hint="eastAsia"/>
          <w:b/>
          <w:sz w:val="24"/>
          <w:szCs w:val="24"/>
        </w:rPr>
        <w:t>第十</w:t>
      </w:r>
      <w:r w:rsidR="00DD1320">
        <w:rPr>
          <w:rFonts w:asciiTheme="minorEastAsia" w:eastAsiaTheme="minorEastAsia" w:hAnsiTheme="minorEastAsia" w:cs="Arial" w:hint="eastAsia"/>
          <w:b/>
          <w:sz w:val="24"/>
          <w:szCs w:val="24"/>
        </w:rPr>
        <w:t>条  发票：</w:t>
      </w:r>
    </w:p>
    <w:p w:rsidR="00097943" w:rsidRDefault="00DD1320" w:rsidP="00F24D93">
      <w:pPr>
        <w:spacing w:beforeLines="50"/>
        <w:ind w:firstLineChars="200" w:firstLine="480"/>
        <w:jc w:val="left"/>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1、甲方向乙方支付本合同款项前，乙方应当向甲方开具符合下列全部要求的发票：</w:t>
      </w:r>
    </w:p>
    <w:p w:rsidR="00097943" w:rsidRDefault="00DD1320" w:rsidP="00F24D93">
      <w:pPr>
        <w:spacing w:beforeLines="50"/>
        <w:ind w:firstLineChars="200" w:firstLine="480"/>
        <w:jc w:val="left"/>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（1）发票必须合法有效、信息准确、可供甲方用于认证。</w:t>
      </w:r>
    </w:p>
    <w:p w:rsidR="00097943" w:rsidRDefault="00DD1320" w:rsidP="00F24D93">
      <w:pPr>
        <w:spacing w:beforeLines="50"/>
        <w:ind w:firstLineChars="200" w:firstLine="480"/>
        <w:jc w:val="left"/>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（2）发票类型：</w:t>
      </w:r>
      <w:r>
        <w:rPr>
          <w:rFonts w:asciiTheme="minorEastAsia" w:eastAsiaTheme="minorEastAsia" w:hAnsiTheme="minorEastAsia" w:cs="Arial" w:hint="eastAsia"/>
          <w:sz w:val="24"/>
          <w:szCs w:val="24"/>
          <w:u w:val="single"/>
        </w:rPr>
        <w:t xml:space="preserve">  </w:t>
      </w:r>
      <w:r w:rsidR="00F00D5C">
        <w:rPr>
          <w:rFonts w:asciiTheme="minorEastAsia" w:eastAsiaTheme="minorEastAsia" w:hAnsiTheme="minorEastAsia" w:cs="Arial" w:hint="eastAsia"/>
          <w:sz w:val="24"/>
          <w:szCs w:val="24"/>
          <w:u w:val="single"/>
        </w:rPr>
        <w:t>增值税专用发票</w:t>
      </w:r>
      <w:r>
        <w:rPr>
          <w:rFonts w:asciiTheme="minorEastAsia" w:eastAsiaTheme="minorEastAsia" w:hAnsiTheme="minorEastAsia" w:cs="Arial" w:hint="eastAsia"/>
          <w:sz w:val="24"/>
          <w:szCs w:val="24"/>
          <w:u w:val="single"/>
        </w:rPr>
        <w:t xml:space="preserve">               </w:t>
      </w:r>
      <w:r>
        <w:rPr>
          <w:rFonts w:asciiTheme="minorEastAsia" w:eastAsiaTheme="minorEastAsia" w:hAnsiTheme="minorEastAsia" w:cs="Arial" w:hint="eastAsia"/>
          <w:sz w:val="24"/>
          <w:szCs w:val="24"/>
        </w:rPr>
        <w:t>。</w:t>
      </w:r>
    </w:p>
    <w:p w:rsidR="00AC6CBE" w:rsidRPr="00AC6CBE" w:rsidRDefault="00AC6CBE" w:rsidP="00F24D93">
      <w:pPr>
        <w:spacing w:beforeLines="50"/>
        <w:ind w:firstLineChars="200" w:firstLine="480"/>
        <w:jc w:val="left"/>
        <w:rPr>
          <w:rFonts w:asciiTheme="minorEastAsia" w:eastAsiaTheme="minorEastAsia" w:hAnsiTheme="minorEastAsia" w:cs="Arial"/>
          <w:sz w:val="24"/>
          <w:szCs w:val="24"/>
          <w:u w:val="single"/>
        </w:rPr>
      </w:pPr>
      <w:r>
        <w:rPr>
          <w:rFonts w:asciiTheme="minorEastAsia" w:eastAsiaTheme="minorEastAsia" w:hAnsiTheme="minorEastAsia" w:cs="Arial" w:hint="eastAsia"/>
          <w:sz w:val="24"/>
          <w:szCs w:val="24"/>
        </w:rPr>
        <w:t>（3）</w:t>
      </w:r>
      <w:r w:rsidRPr="00AC6CBE">
        <w:rPr>
          <w:rFonts w:asciiTheme="minorEastAsia" w:eastAsiaTheme="minorEastAsia" w:hAnsiTheme="minorEastAsia" w:cs="Arial" w:hint="eastAsia"/>
          <w:sz w:val="24"/>
          <w:szCs w:val="24"/>
        </w:rPr>
        <w:t>一票制</w:t>
      </w:r>
      <w:r>
        <w:rPr>
          <w:rFonts w:asciiTheme="minorEastAsia" w:eastAsiaTheme="minorEastAsia" w:hAnsiTheme="minorEastAsia" w:cs="Arial" w:hint="eastAsia"/>
          <w:sz w:val="24"/>
          <w:szCs w:val="24"/>
        </w:rPr>
        <w:t>：</w:t>
      </w:r>
      <w:r w:rsidRPr="00AC6CBE">
        <w:rPr>
          <w:rFonts w:asciiTheme="minorEastAsia" w:eastAsiaTheme="minorEastAsia" w:hAnsiTheme="minorEastAsia" w:cs="Arial" w:hint="eastAsia"/>
          <w:sz w:val="24"/>
          <w:szCs w:val="24"/>
          <w:u w:val="single"/>
        </w:rPr>
        <w:t>包含材料、运输费、上车费、</w:t>
      </w:r>
      <w:r>
        <w:rPr>
          <w:rFonts w:asciiTheme="minorEastAsia" w:eastAsiaTheme="minorEastAsia" w:hAnsiTheme="minorEastAsia" w:cs="Arial" w:hint="eastAsia"/>
          <w:sz w:val="24"/>
          <w:szCs w:val="24"/>
          <w:u w:val="single"/>
        </w:rPr>
        <w:t>加工费、</w:t>
      </w:r>
      <w:r w:rsidRPr="00AC6CBE">
        <w:rPr>
          <w:rFonts w:asciiTheme="minorEastAsia" w:eastAsiaTheme="minorEastAsia" w:hAnsiTheme="minorEastAsia" w:cs="Arial" w:hint="eastAsia"/>
          <w:sz w:val="24"/>
          <w:szCs w:val="24"/>
          <w:u w:val="single"/>
        </w:rPr>
        <w:t>税金、保险等一切费用</w:t>
      </w:r>
      <w:r w:rsidRPr="00AC6CBE">
        <w:rPr>
          <w:rFonts w:asciiTheme="minorEastAsia" w:eastAsiaTheme="minorEastAsia" w:hAnsiTheme="minorEastAsia" w:cs="Arial" w:hint="eastAsia"/>
          <w:sz w:val="24"/>
          <w:szCs w:val="24"/>
        </w:rPr>
        <w:t>。</w:t>
      </w:r>
    </w:p>
    <w:p w:rsidR="00097943" w:rsidRDefault="00DD1320" w:rsidP="00F24D93">
      <w:pPr>
        <w:spacing w:beforeLines="50"/>
        <w:ind w:firstLineChars="200" w:firstLine="480"/>
        <w:jc w:val="left"/>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w:t>
      </w:r>
      <w:r w:rsidR="00AC6CBE">
        <w:rPr>
          <w:rFonts w:asciiTheme="minorEastAsia" w:eastAsiaTheme="minorEastAsia" w:hAnsiTheme="minorEastAsia" w:cs="Arial" w:hint="eastAsia"/>
          <w:sz w:val="24"/>
          <w:szCs w:val="24"/>
        </w:rPr>
        <w:t>4</w:t>
      </w:r>
      <w:r>
        <w:rPr>
          <w:rFonts w:asciiTheme="minorEastAsia" w:eastAsiaTheme="minorEastAsia" w:hAnsiTheme="minorEastAsia" w:cs="Arial" w:hint="eastAsia"/>
          <w:sz w:val="24"/>
          <w:szCs w:val="24"/>
        </w:rPr>
        <w:t>）发票提交时间：甲方每笔付款前</w:t>
      </w:r>
      <w:r>
        <w:rPr>
          <w:rFonts w:asciiTheme="minorEastAsia" w:eastAsiaTheme="minorEastAsia" w:hAnsiTheme="minorEastAsia" w:cs="Arial" w:hint="eastAsia"/>
          <w:b/>
          <w:color w:val="000000"/>
          <w:sz w:val="24"/>
          <w:szCs w:val="24"/>
          <w:u w:val="single"/>
        </w:rPr>
        <w:t xml:space="preserve"> 1</w:t>
      </w:r>
      <w:r w:rsidR="00F00D5C">
        <w:rPr>
          <w:rFonts w:asciiTheme="minorEastAsia" w:eastAsiaTheme="minorEastAsia" w:hAnsiTheme="minorEastAsia" w:cs="Arial" w:hint="eastAsia"/>
          <w:b/>
          <w:color w:val="000000"/>
          <w:sz w:val="24"/>
          <w:szCs w:val="24"/>
          <w:u w:val="single"/>
        </w:rPr>
        <w:t>0</w:t>
      </w:r>
      <w:r>
        <w:rPr>
          <w:rFonts w:asciiTheme="minorEastAsia" w:eastAsiaTheme="minorEastAsia" w:hAnsiTheme="minorEastAsia" w:cs="Arial" w:hint="eastAsia"/>
          <w:b/>
          <w:color w:val="000000"/>
          <w:sz w:val="24"/>
          <w:szCs w:val="24"/>
          <w:u w:val="single"/>
        </w:rPr>
        <w:t xml:space="preserve"> </w:t>
      </w:r>
      <w:r>
        <w:rPr>
          <w:rFonts w:asciiTheme="minorEastAsia" w:eastAsiaTheme="minorEastAsia" w:hAnsiTheme="minorEastAsia" w:cs="Arial" w:hint="eastAsia"/>
          <w:sz w:val="24"/>
          <w:szCs w:val="24"/>
        </w:rPr>
        <w:t>个工作日内。</w:t>
      </w:r>
    </w:p>
    <w:p w:rsidR="00097943" w:rsidRDefault="00DD1320" w:rsidP="00F24D93">
      <w:pPr>
        <w:spacing w:beforeLines="50"/>
        <w:ind w:firstLineChars="200" w:firstLine="480"/>
        <w:jc w:val="left"/>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w:t>
      </w:r>
      <w:r w:rsidR="00AC6CBE">
        <w:rPr>
          <w:rFonts w:asciiTheme="minorEastAsia" w:eastAsiaTheme="minorEastAsia" w:hAnsiTheme="minorEastAsia" w:cs="Arial" w:hint="eastAsia"/>
          <w:sz w:val="24"/>
          <w:szCs w:val="24"/>
        </w:rPr>
        <w:t>5</w:t>
      </w:r>
      <w:r>
        <w:rPr>
          <w:rFonts w:asciiTheme="minorEastAsia" w:eastAsiaTheme="minorEastAsia" w:hAnsiTheme="minorEastAsia" w:cs="Arial" w:hint="eastAsia"/>
          <w:sz w:val="24"/>
          <w:szCs w:val="24"/>
        </w:rPr>
        <w:t>）发票金额（价税合计）：不能小于甲方当次付款金额。</w:t>
      </w:r>
    </w:p>
    <w:p w:rsidR="00097943" w:rsidRDefault="00DD1320" w:rsidP="00F24D93">
      <w:pPr>
        <w:spacing w:beforeLines="50"/>
        <w:ind w:firstLineChars="200" w:firstLine="480"/>
        <w:jc w:val="left"/>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w:t>
      </w:r>
      <w:r w:rsidR="00AC6CBE">
        <w:rPr>
          <w:rFonts w:asciiTheme="minorEastAsia" w:eastAsiaTheme="minorEastAsia" w:hAnsiTheme="minorEastAsia" w:cs="Arial" w:hint="eastAsia"/>
          <w:sz w:val="24"/>
          <w:szCs w:val="24"/>
        </w:rPr>
        <w:t>6</w:t>
      </w:r>
      <w:r>
        <w:rPr>
          <w:rFonts w:asciiTheme="minorEastAsia" w:eastAsiaTheme="minorEastAsia" w:hAnsiTheme="minorEastAsia" w:cs="Arial" w:hint="eastAsia"/>
          <w:sz w:val="24"/>
          <w:szCs w:val="24"/>
        </w:rPr>
        <w:t>）税率执行标准：</w:t>
      </w:r>
      <w:r>
        <w:rPr>
          <w:rFonts w:asciiTheme="minorEastAsia" w:eastAsiaTheme="minorEastAsia" w:hAnsiTheme="minorEastAsia" w:cs="Arial" w:hint="eastAsia"/>
          <w:b/>
          <w:color w:val="000000"/>
          <w:sz w:val="24"/>
          <w:szCs w:val="24"/>
          <w:u w:val="single"/>
        </w:rPr>
        <w:t xml:space="preserve">  1</w:t>
      </w:r>
      <w:r w:rsidR="00E81D05">
        <w:rPr>
          <w:rFonts w:asciiTheme="minorEastAsia" w:eastAsiaTheme="minorEastAsia" w:hAnsiTheme="minorEastAsia" w:cs="Arial" w:hint="eastAsia"/>
          <w:b/>
          <w:color w:val="000000"/>
          <w:sz w:val="24"/>
          <w:szCs w:val="24"/>
          <w:u w:val="single"/>
        </w:rPr>
        <w:t>6</w:t>
      </w:r>
      <w:r>
        <w:rPr>
          <w:rFonts w:asciiTheme="minorEastAsia" w:eastAsiaTheme="minorEastAsia" w:hAnsiTheme="minorEastAsia" w:cs="Arial" w:hint="eastAsia"/>
          <w:b/>
          <w:color w:val="000000"/>
          <w:sz w:val="24"/>
          <w:szCs w:val="24"/>
          <w:u w:val="single"/>
        </w:rPr>
        <w:t xml:space="preserve">%   </w:t>
      </w:r>
      <w:r>
        <w:rPr>
          <w:rFonts w:asciiTheme="minorEastAsia" w:eastAsiaTheme="minorEastAsia" w:hAnsiTheme="minorEastAsia" w:cs="Arial" w:hint="eastAsia"/>
          <w:sz w:val="24"/>
          <w:szCs w:val="24"/>
        </w:rPr>
        <w:t>。</w:t>
      </w:r>
    </w:p>
    <w:p w:rsidR="00097943" w:rsidRDefault="00DD1320" w:rsidP="00F24D93">
      <w:pPr>
        <w:spacing w:beforeLines="50"/>
        <w:ind w:firstLineChars="200" w:firstLine="480"/>
        <w:jc w:val="left"/>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lastRenderedPageBreak/>
        <w:t>（</w:t>
      </w:r>
      <w:r w:rsidR="00AC6CBE">
        <w:rPr>
          <w:rFonts w:asciiTheme="minorEastAsia" w:eastAsiaTheme="minorEastAsia" w:hAnsiTheme="minorEastAsia" w:cs="Arial" w:hint="eastAsia"/>
          <w:sz w:val="24"/>
          <w:szCs w:val="24"/>
        </w:rPr>
        <w:t>7</w:t>
      </w:r>
      <w:r>
        <w:rPr>
          <w:rFonts w:asciiTheme="minorEastAsia" w:eastAsiaTheme="minorEastAsia" w:hAnsiTheme="minorEastAsia" w:cs="Arial" w:hint="eastAsia"/>
          <w:sz w:val="24"/>
          <w:szCs w:val="24"/>
        </w:rPr>
        <w:t>）是否要求可供甲方用于抵扣：</w:t>
      </w:r>
      <w:r>
        <w:rPr>
          <w:rFonts w:asciiTheme="minorEastAsia" w:eastAsiaTheme="minorEastAsia" w:hAnsiTheme="minorEastAsia" w:cs="Arial" w:hint="eastAsia"/>
          <w:sz w:val="24"/>
          <w:szCs w:val="24"/>
          <w:u w:val="single"/>
        </w:rPr>
        <w:t xml:space="preserve">   </w:t>
      </w:r>
      <w:r w:rsidR="00E81D05">
        <w:rPr>
          <w:rFonts w:asciiTheme="minorEastAsia" w:eastAsiaTheme="minorEastAsia" w:hAnsiTheme="minorEastAsia" w:cs="Arial" w:hint="eastAsia"/>
          <w:sz w:val="24"/>
          <w:szCs w:val="24"/>
          <w:u w:val="single"/>
        </w:rPr>
        <w:t>是</w:t>
      </w:r>
      <w:r>
        <w:rPr>
          <w:rFonts w:asciiTheme="minorEastAsia" w:eastAsiaTheme="minorEastAsia" w:hAnsiTheme="minorEastAsia" w:cs="Arial" w:hint="eastAsia"/>
          <w:sz w:val="24"/>
          <w:szCs w:val="24"/>
          <w:u w:val="single"/>
        </w:rPr>
        <w:t xml:space="preserve">   </w:t>
      </w:r>
      <w:r>
        <w:rPr>
          <w:rFonts w:asciiTheme="minorEastAsia" w:eastAsiaTheme="minorEastAsia" w:hAnsiTheme="minorEastAsia" w:cs="Arial" w:hint="eastAsia"/>
          <w:sz w:val="24"/>
          <w:szCs w:val="24"/>
        </w:rPr>
        <w:t>。</w:t>
      </w:r>
    </w:p>
    <w:p w:rsidR="00097943" w:rsidRDefault="00DD1320" w:rsidP="00F24D93">
      <w:pPr>
        <w:spacing w:beforeLines="50"/>
        <w:ind w:firstLineChars="200" w:firstLine="480"/>
        <w:jc w:val="left"/>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w:t>
      </w:r>
      <w:r w:rsidR="00AC6CBE">
        <w:rPr>
          <w:rFonts w:asciiTheme="minorEastAsia" w:eastAsiaTheme="minorEastAsia" w:hAnsiTheme="minorEastAsia" w:cs="Arial" w:hint="eastAsia"/>
          <w:sz w:val="24"/>
          <w:szCs w:val="24"/>
        </w:rPr>
        <w:t>8</w:t>
      </w:r>
      <w:r>
        <w:rPr>
          <w:rFonts w:asciiTheme="minorEastAsia" w:eastAsiaTheme="minorEastAsia" w:hAnsiTheme="minorEastAsia" w:cs="Arial" w:hint="eastAsia"/>
          <w:sz w:val="24"/>
          <w:szCs w:val="24"/>
        </w:rPr>
        <w:t>）备注栏要求：</w:t>
      </w:r>
      <w:r>
        <w:rPr>
          <w:rFonts w:asciiTheme="minorEastAsia" w:eastAsiaTheme="minorEastAsia" w:hAnsiTheme="minorEastAsia" w:cs="Arial" w:hint="eastAsia"/>
          <w:sz w:val="24"/>
          <w:szCs w:val="24"/>
          <w:u w:val="single"/>
        </w:rPr>
        <w:t xml:space="preserve">            </w:t>
      </w:r>
      <w:r>
        <w:rPr>
          <w:rFonts w:asciiTheme="minorEastAsia" w:eastAsiaTheme="minorEastAsia" w:hAnsiTheme="minorEastAsia" w:cs="Arial" w:hint="eastAsia"/>
          <w:sz w:val="24"/>
          <w:szCs w:val="24"/>
        </w:rPr>
        <w:t>。</w:t>
      </w:r>
    </w:p>
    <w:p w:rsidR="00097943" w:rsidRDefault="00DD1320" w:rsidP="00F24D93">
      <w:pPr>
        <w:spacing w:beforeLines="50"/>
        <w:ind w:firstLineChars="200" w:firstLine="480"/>
        <w:jc w:val="left"/>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w:t>
      </w:r>
      <w:r w:rsidR="00AC6CBE">
        <w:rPr>
          <w:rFonts w:asciiTheme="minorEastAsia" w:eastAsiaTheme="minorEastAsia" w:hAnsiTheme="minorEastAsia" w:cs="Arial" w:hint="eastAsia"/>
          <w:sz w:val="24"/>
          <w:szCs w:val="24"/>
        </w:rPr>
        <w:t>9</w:t>
      </w:r>
      <w:r>
        <w:rPr>
          <w:rFonts w:asciiTheme="minorEastAsia" w:eastAsiaTheme="minorEastAsia" w:hAnsiTheme="minorEastAsia" w:cs="Arial" w:hint="eastAsia"/>
          <w:sz w:val="24"/>
          <w:szCs w:val="24"/>
        </w:rPr>
        <w:t>）其他要求：</w:t>
      </w:r>
      <w:r>
        <w:rPr>
          <w:rFonts w:asciiTheme="minorEastAsia" w:eastAsiaTheme="minorEastAsia" w:hAnsiTheme="minorEastAsia" w:cs="Arial" w:hint="eastAsia"/>
          <w:sz w:val="24"/>
          <w:szCs w:val="24"/>
          <w:u w:val="single"/>
        </w:rPr>
        <w:t xml:space="preserve">           </w:t>
      </w:r>
      <w:r>
        <w:rPr>
          <w:rFonts w:asciiTheme="minorEastAsia" w:eastAsiaTheme="minorEastAsia" w:hAnsiTheme="minorEastAsia" w:cs="Arial" w:hint="eastAsia"/>
          <w:sz w:val="24"/>
          <w:szCs w:val="24"/>
        </w:rPr>
        <w:t>。</w:t>
      </w:r>
    </w:p>
    <w:p w:rsidR="00097943" w:rsidRDefault="00DD1320" w:rsidP="00F24D93">
      <w:pPr>
        <w:spacing w:beforeLines="50"/>
        <w:ind w:firstLineChars="200" w:firstLine="480"/>
        <w:jc w:val="left"/>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2、乙方开具的发票不规范、不合法（包括但不限于开具发票不及时、票面信息有误、销货清单及价款等内容与合同不一致），或者涉嫌虚开发票，引起税务问题或者其他问题的（例如导致甲方无法及时实现发票认证、税款抵扣），甲方有权暂停支付本合同全部款项，直至乙方依法重新向甲方开具合法、合规、合约的发票，并赔偿甲方因此遭受的损失（包括但不限于税款、滞纳金、罚款）后，才可恢复付款。</w:t>
      </w:r>
    </w:p>
    <w:p w:rsidR="00097943" w:rsidRDefault="00EF15F2" w:rsidP="00F24D93">
      <w:pPr>
        <w:spacing w:beforeLines="50" w:after="50"/>
        <w:rPr>
          <w:rFonts w:asciiTheme="minorEastAsia" w:eastAsiaTheme="minorEastAsia" w:hAnsiTheme="minorEastAsia" w:cs="Arial"/>
          <w:b/>
          <w:bCs/>
          <w:sz w:val="24"/>
          <w:szCs w:val="24"/>
        </w:rPr>
      </w:pPr>
      <w:r>
        <w:rPr>
          <w:rFonts w:asciiTheme="minorEastAsia" w:eastAsiaTheme="minorEastAsia" w:hAnsiTheme="minorEastAsia" w:cs="Arial" w:hint="eastAsia"/>
          <w:b/>
          <w:bCs/>
          <w:sz w:val="24"/>
          <w:szCs w:val="24"/>
        </w:rPr>
        <w:t>第十一</w:t>
      </w:r>
      <w:r w:rsidR="00DD1320">
        <w:rPr>
          <w:rFonts w:asciiTheme="minorEastAsia" w:eastAsiaTheme="minorEastAsia" w:hAnsiTheme="minorEastAsia" w:cs="Arial" w:hint="eastAsia"/>
          <w:b/>
          <w:bCs/>
          <w:sz w:val="24"/>
          <w:szCs w:val="24"/>
        </w:rPr>
        <w:t>条  双方的权利、义务及责任：</w:t>
      </w:r>
    </w:p>
    <w:p w:rsidR="00097943" w:rsidRDefault="00DD1320" w:rsidP="00F24D93">
      <w:pPr>
        <w:spacing w:beforeLines="50" w:after="50"/>
        <w:ind w:firstLineChars="196" w:firstLine="470"/>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1、乙方应当按甲方的货物需用计划供货，满足甲方施工进度的需要，未按时供应的，每延误1天，乙方应支付甲方违约金</w:t>
      </w:r>
      <w:r>
        <w:rPr>
          <w:rFonts w:asciiTheme="minorEastAsia" w:eastAsiaTheme="minorEastAsia" w:hAnsiTheme="minorEastAsia" w:cs="Arial" w:hint="eastAsia"/>
          <w:sz w:val="24"/>
          <w:szCs w:val="24"/>
          <w:u w:val="single"/>
        </w:rPr>
        <w:t xml:space="preserve"> </w:t>
      </w:r>
      <w:r w:rsidR="00EF15F2">
        <w:rPr>
          <w:rFonts w:asciiTheme="minorEastAsia" w:eastAsiaTheme="minorEastAsia" w:hAnsiTheme="minorEastAsia" w:cs="Arial" w:hint="eastAsia"/>
          <w:sz w:val="24"/>
          <w:szCs w:val="24"/>
          <w:u w:val="single"/>
        </w:rPr>
        <w:t>5000</w:t>
      </w:r>
      <w:r>
        <w:rPr>
          <w:rFonts w:asciiTheme="minorEastAsia" w:eastAsiaTheme="minorEastAsia" w:hAnsiTheme="minorEastAsia" w:cs="Arial" w:hint="eastAsia"/>
          <w:sz w:val="24"/>
          <w:szCs w:val="24"/>
          <w:u w:val="single"/>
        </w:rPr>
        <w:t xml:space="preserve">  </w:t>
      </w:r>
      <w:r>
        <w:rPr>
          <w:rFonts w:asciiTheme="minorEastAsia" w:eastAsiaTheme="minorEastAsia" w:hAnsiTheme="minorEastAsia" w:cs="Arial" w:hint="eastAsia"/>
          <w:sz w:val="24"/>
          <w:szCs w:val="24"/>
        </w:rPr>
        <w:t>元</w:t>
      </w:r>
      <w:r w:rsidR="00EF15F2">
        <w:rPr>
          <w:rFonts w:asciiTheme="minorEastAsia" w:eastAsiaTheme="minorEastAsia" w:hAnsiTheme="minorEastAsia" w:cs="Arial" w:hint="eastAsia"/>
          <w:sz w:val="24"/>
          <w:szCs w:val="24"/>
        </w:rPr>
        <w:t>；</w:t>
      </w:r>
      <w:r>
        <w:rPr>
          <w:rFonts w:asciiTheme="minorEastAsia" w:eastAsiaTheme="minorEastAsia" w:hAnsiTheme="minorEastAsia" w:cs="Arial" w:hint="eastAsia"/>
          <w:sz w:val="24"/>
          <w:szCs w:val="24"/>
        </w:rPr>
        <w:t>导致甲方窝工、停工、工期延误以及其他直接或间接经济损失的，</w:t>
      </w:r>
      <w:r w:rsidR="00EF15F2">
        <w:rPr>
          <w:rFonts w:asciiTheme="minorEastAsia" w:eastAsiaTheme="minorEastAsia" w:hAnsiTheme="minorEastAsia" w:cs="Arial" w:hint="eastAsia"/>
          <w:sz w:val="24"/>
          <w:szCs w:val="24"/>
        </w:rPr>
        <w:t>乙方每天</w:t>
      </w:r>
      <w:r w:rsidR="00EF15F2" w:rsidRPr="00EF15F2">
        <w:rPr>
          <w:rFonts w:asciiTheme="minorEastAsia" w:eastAsiaTheme="minorEastAsia" w:hAnsiTheme="minorEastAsia" w:cs="Arial" w:hint="eastAsia"/>
          <w:sz w:val="24"/>
          <w:szCs w:val="24"/>
        </w:rPr>
        <w:t>以</w:t>
      </w:r>
      <w:r w:rsidR="00EF15F2">
        <w:rPr>
          <w:rFonts w:asciiTheme="minorEastAsia" w:eastAsiaTheme="minorEastAsia" w:hAnsiTheme="minorEastAsia" w:cs="Arial" w:hint="eastAsia"/>
          <w:sz w:val="24"/>
          <w:szCs w:val="24"/>
        </w:rPr>
        <w:t>甲方承接工程项目合同价</w:t>
      </w:r>
      <w:r w:rsidR="00EF15F2" w:rsidRPr="00EF15F2">
        <w:rPr>
          <w:rFonts w:asciiTheme="minorEastAsia" w:eastAsiaTheme="minorEastAsia" w:hAnsiTheme="minorEastAsia" w:cs="Arial" w:hint="eastAsia"/>
          <w:sz w:val="24"/>
          <w:szCs w:val="24"/>
        </w:rPr>
        <w:t>的</w:t>
      </w:r>
      <w:r w:rsidR="00EF15F2" w:rsidRPr="00EF15F2">
        <w:rPr>
          <w:rFonts w:asciiTheme="minorEastAsia" w:eastAsiaTheme="minorEastAsia" w:hAnsiTheme="minorEastAsia" w:cs="Arial" w:hint="eastAsia"/>
          <w:sz w:val="24"/>
          <w:szCs w:val="24"/>
          <w:u w:val="single"/>
        </w:rPr>
        <w:t>1‰</w:t>
      </w:r>
      <w:r w:rsidR="00EF15F2" w:rsidRPr="00EF15F2">
        <w:rPr>
          <w:rFonts w:asciiTheme="minorEastAsia" w:eastAsiaTheme="minorEastAsia" w:hAnsiTheme="minorEastAsia" w:cs="Arial" w:hint="eastAsia"/>
          <w:sz w:val="24"/>
          <w:szCs w:val="24"/>
        </w:rPr>
        <w:t>向甲方</w:t>
      </w:r>
      <w:r w:rsidR="00EF15F2">
        <w:rPr>
          <w:rFonts w:asciiTheme="minorEastAsia" w:eastAsiaTheme="minorEastAsia" w:hAnsiTheme="minorEastAsia" w:cs="Arial" w:hint="eastAsia"/>
          <w:sz w:val="24"/>
          <w:szCs w:val="24"/>
        </w:rPr>
        <w:t>支付违约金，</w:t>
      </w:r>
      <w:r>
        <w:rPr>
          <w:rFonts w:asciiTheme="minorEastAsia" w:eastAsiaTheme="minorEastAsia" w:hAnsiTheme="minorEastAsia" w:cs="Arial" w:hint="eastAsia"/>
          <w:sz w:val="24"/>
          <w:szCs w:val="24"/>
        </w:rPr>
        <w:t>，但因不可抗力导致延误的除外。延误超过</w:t>
      </w:r>
      <w:r>
        <w:rPr>
          <w:rFonts w:asciiTheme="minorEastAsia" w:eastAsiaTheme="minorEastAsia" w:hAnsiTheme="minorEastAsia" w:cs="Arial" w:hint="eastAsia"/>
          <w:sz w:val="24"/>
          <w:szCs w:val="24"/>
          <w:u w:val="single"/>
        </w:rPr>
        <w:t xml:space="preserve">  </w:t>
      </w:r>
      <w:r w:rsidR="00EF15F2">
        <w:rPr>
          <w:rFonts w:asciiTheme="minorEastAsia" w:eastAsiaTheme="minorEastAsia" w:hAnsiTheme="minorEastAsia" w:cs="Arial" w:hint="eastAsia"/>
          <w:sz w:val="24"/>
          <w:szCs w:val="24"/>
          <w:u w:val="single"/>
        </w:rPr>
        <w:t>5</w:t>
      </w:r>
      <w:r>
        <w:rPr>
          <w:rFonts w:asciiTheme="minorEastAsia" w:eastAsiaTheme="minorEastAsia" w:hAnsiTheme="minorEastAsia" w:cs="Arial" w:hint="eastAsia"/>
          <w:sz w:val="24"/>
          <w:szCs w:val="24"/>
          <w:u w:val="single"/>
        </w:rPr>
        <w:t xml:space="preserve">  </w:t>
      </w:r>
      <w:r>
        <w:rPr>
          <w:rFonts w:asciiTheme="minorEastAsia" w:eastAsiaTheme="minorEastAsia" w:hAnsiTheme="minorEastAsia" w:cs="Arial" w:hint="eastAsia"/>
          <w:sz w:val="24"/>
          <w:szCs w:val="24"/>
        </w:rPr>
        <w:t>天的（含本数），甲方有权拒绝收货、解除本合同、更换供应商。</w:t>
      </w:r>
    </w:p>
    <w:p w:rsidR="00097943" w:rsidRDefault="00DD1320" w:rsidP="00F24D93">
      <w:pPr>
        <w:spacing w:beforeLines="50" w:after="50"/>
        <w:ind w:firstLineChars="200" w:firstLine="480"/>
        <w:rPr>
          <w:rFonts w:asciiTheme="minorEastAsia" w:eastAsiaTheme="minorEastAsia" w:hAnsiTheme="minorEastAsia" w:cs="Arial"/>
          <w:sz w:val="24"/>
        </w:rPr>
      </w:pPr>
      <w:r>
        <w:rPr>
          <w:rFonts w:asciiTheme="minorEastAsia" w:eastAsiaTheme="minorEastAsia" w:hAnsiTheme="minorEastAsia" w:cs="Arial" w:hint="eastAsia"/>
          <w:sz w:val="24"/>
        </w:rPr>
        <w:t>2</w:t>
      </w:r>
      <w:r>
        <w:rPr>
          <w:rFonts w:asciiTheme="minorEastAsia" w:eastAsiaTheme="minorEastAsia" w:hAnsiTheme="minorEastAsia" w:cs="Arial" w:hint="eastAsia"/>
          <w:sz w:val="24"/>
          <w:szCs w:val="24"/>
        </w:rPr>
        <w:t>、乙方因特殊原因需要供应本合同约定钢厂以外的其他厂家钢材的，必须符合本合同约定的质量要求、按甲方要求提交质量证明资料、并经甲方同意才能实施，否则甲方有权拒绝收货。甲方因此拒绝收货的，视为乙方未履行供货义务，甲方有权解除本合同、更换供应商。</w:t>
      </w:r>
    </w:p>
    <w:p w:rsidR="00097943" w:rsidRDefault="00DD1320" w:rsidP="00F24D93">
      <w:pPr>
        <w:spacing w:beforeLines="50" w:after="50"/>
        <w:ind w:firstLineChars="200" w:firstLine="480"/>
        <w:rPr>
          <w:rFonts w:asciiTheme="minorEastAsia" w:eastAsiaTheme="minorEastAsia" w:hAnsiTheme="minorEastAsia" w:cs="Arial"/>
          <w:sz w:val="24"/>
          <w:szCs w:val="24"/>
        </w:rPr>
      </w:pPr>
      <w:r>
        <w:rPr>
          <w:rFonts w:asciiTheme="minorEastAsia" w:eastAsiaTheme="minorEastAsia" w:hAnsiTheme="minorEastAsia" w:cs="Arial" w:hint="eastAsia"/>
          <w:sz w:val="24"/>
        </w:rPr>
        <w:t>3</w:t>
      </w:r>
      <w:r>
        <w:rPr>
          <w:rFonts w:asciiTheme="minorEastAsia" w:eastAsiaTheme="minorEastAsia" w:hAnsiTheme="minorEastAsia" w:cs="Arial" w:hint="eastAsia"/>
          <w:sz w:val="24"/>
          <w:szCs w:val="24"/>
        </w:rPr>
        <w:t>、乙方货物存在尺寸偏差或者外观、质量等不符合国家标准的，甲方有权拒绝收货，甲方因此拒绝收货的，视为乙方未履行供货义务，甲方有权解除本合同、更换供应商。</w:t>
      </w:r>
    </w:p>
    <w:p w:rsidR="00097943" w:rsidRDefault="00DD1320" w:rsidP="00F24D93">
      <w:pPr>
        <w:spacing w:beforeLines="50" w:after="50"/>
        <w:ind w:firstLineChars="200" w:firstLine="480"/>
        <w:rPr>
          <w:rFonts w:asciiTheme="minorEastAsia" w:eastAsiaTheme="minorEastAsia" w:hAnsiTheme="minorEastAsia" w:cs="Arial"/>
          <w:sz w:val="24"/>
          <w:szCs w:val="24"/>
        </w:rPr>
      </w:pPr>
      <w:r>
        <w:rPr>
          <w:rFonts w:asciiTheme="minorEastAsia" w:eastAsiaTheme="minorEastAsia" w:hAnsiTheme="minorEastAsia" w:cs="Arial" w:hint="eastAsia"/>
          <w:sz w:val="24"/>
        </w:rPr>
        <w:t>4</w:t>
      </w:r>
      <w:r>
        <w:rPr>
          <w:rFonts w:asciiTheme="minorEastAsia" w:eastAsiaTheme="minorEastAsia" w:hAnsiTheme="minorEastAsia" w:cs="Arial" w:hint="eastAsia"/>
          <w:sz w:val="24"/>
          <w:szCs w:val="24"/>
        </w:rPr>
        <w:t>、乙方货物经检验发现存在质量不合格的，甲方有权通知乙方退、换货，乙方应当于收到甲方通知后的48小时内，组织该批次货物退场，因此所发生的费用（包括但不限于检验费、双倍送检费、上车费、运费）均由乙方承担；同时，甲方也有权解除本合同、更换供应商。</w:t>
      </w:r>
    </w:p>
    <w:p w:rsidR="00097943" w:rsidRDefault="00DD1320" w:rsidP="00F24D93">
      <w:pPr>
        <w:spacing w:beforeLines="50" w:after="50"/>
        <w:ind w:firstLineChars="200" w:firstLine="480"/>
        <w:rPr>
          <w:rFonts w:asciiTheme="minorEastAsia" w:eastAsiaTheme="minorEastAsia" w:hAnsiTheme="minorEastAsia" w:cs="Arial"/>
          <w:sz w:val="24"/>
          <w:szCs w:val="24"/>
        </w:rPr>
      </w:pPr>
      <w:r>
        <w:rPr>
          <w:rFonts w:asciiTheme="minorEastAsia" w:eastAsiaTheme="minorEastAsia" w:hAnsiTheme="minorEastAsia" w:cs="Arial" w:hint="eastAsia"/>
          <w:sz w:val="24"/>
        </w:rPr>
        <w:t>5</w:t>
      </w:r>
      <w:r>
        <w:rPr>
          <w:rFonts w:asciiTheme="minorEastAsia" w:eastAsiaTheme="minorEastAsia" w:hAnsiTheme="minorEastAsia" w:cs="Arial" w:hint="eastAsia"/>
          <w:sz w:val="24"/>
          <w:szCs w:val="24"/>
        </w:rPr>
        <w:t>、乙方拒不提交与货物相关的有效质量证明资料的，视为该批次货物质量不合格。</w:t>
      </w:r>
    </w:p>
    <w:p w:rsidR="00EF15F2" w:rsidRPr="00EF15F2" w:rsidRDefault="00DD1320" w:rsidP="00F24D93">
      <w:pPr>
        <w:spacing w:beforeLines="50" w:after="50"/>
        <w:ind w:firstLineChars="200" w:firstLine="480"/>
        <w:rPr>
          <w:rFonts w:asciiTheme="minorEastAsia" w:eastAsiaTheme="minorEastAsia" w:hAnsiTheme="minorEastAsia" w:cs="Arial"/>
          <w:sz w:val="24"/>
          <w:szCs w:val="24"/>
        </w:rPr>
      </w:pPr>
      <w:r>
        <w:rPr>
          <w:rFonts w:asciiTheme="minorEastAsia" w:eastAsiaTheme="minorEastAsia" w:hAnsiTheme="minorEastAsia" w:cs="Arial" w:hint="eastAsia"/>
          <w:sz w:val="24"/>
        </w:rPr>
        <w:t>6</w:t>
      </w:r>
      <w:r>
        <w:rPr>
          <w:rFonts w:asciiTheme="minorEastAsia" w:eastAsiaTheme="minorEastAsia" w:hAnsiTheme="minorEastAsia" w:cs="Arial" w:hint="eastAsia"/>
          <w:sz w:val="24"/>
          <w:szCs w:val="24"/>
        </w:rPr>
        <w:t>、甲方未按约付款，乙方有权停止供货。</w:t>
      </w:r>
      <w:r w:rsidR="00EF15F2">
        <w:rPr>
          <w:rFonts w:asciiTheme="minorEastAsia" w:eastAsiaTheme="minorEastAsia" w:hAnsiTheme="minorEastAsia" w:cs="Arial" w:hint="eastAsia"/>
          <w:sz w:val="24"/>
          <w:szCs w:val="24"/>
        </w:rPr>
        <w:t>未付款达到应付款的</w:t>
      </w:r>
      <w:r w:rsidR="00EF15F2">
        <w:rPr>
          <w:rFonts w:asciiTheme="minorEastAsia" w:eastAsiaTheme="minorEastAsia" w:hAnsiTheme="minorEastAsia" w:cs="Arial" w:hint="eastAsia"/>
          <w:sz w:val="24"/>
          <w:szCs w:val="24"/>
          <w:u w:val="single"/>
        </w:rPr>
        <w:t xml:space="preserve">  30 %</w:t>
      </w:r>
      <w:r w:rsidR="00EF15F2">
        <w:rPr>
          <w:rFonts w:asciiTheme="minorEastAsia" w:eastAsiaTheme="minorEastAsia" w:hAnsiTheme="minorEastAsia" w:cs="Arial" w:hint="eastAsia"/>
          <w:sz w:val="24"/>
          <w:szCs w:val="24"/>
        </w:rPr>
        <w:t>以上的（不含本数），乙方有权解除本合同。</w:t>
      </w:r>
    </w:p>
    <w:p w:rsidR="00097943" w:rsidRDefault="00DD1320" w:rsidP="00F24D93">
      <w:pPr>
        <w:spacing w:beforeLines="50" w:after="50"/>
        <w:ind w:firstLineChars="200" w:firstLine="480"/>
        <w:rPr>
          <w:rFonts w:asciiTheme="minorEastAsia" w:eastAsiaTheme="minorEastAsia" w:hAnsiTheme="minorEastAsia" w:cs="Arial"/>
          <w:sz w:val="24"/>
          <w:szCs w:val="24"/>
        </w:rPr>
      </w:pPr>
      <w:r>
        <w:rPr>
          <w:rFonts w:asciiTheme="minorEastAsia" w:eastAsiaTheme="minorEastAsia" w:hAnsiTheme="minorEastAsia" w:cs="Arial" w:hint="eastAsia"/>
          <w:sz w:val="24"/>
        </w:rPr>
        <w:t>7</w:t>
      </w:r>
      <w:r>
        <w:rPr>
          <w:rFonts w:asciiTheme="minorEastAsia" w:eastAsiaTheme="minorEastAsia" w:hAnsiTheme="minorEastAsia" w:cs="Arial" w:hint="eastAsia"/>
          <w:sz w:val="24"/>
          <w:szCs w:val="24"/>
        </w:rPr>
        <w:t>、甲方按约解除本合同、更换供应商所造成的窝、停工损失</w:t>
      </w:r>
      <w:r>
        <w:rPr>
          <w:rFonts w:asciiTheme="minorEastAsia" w:eastAsiaTheme="minorEastAsia" w:hAnsiTheme="minorEastAsia" w:cs="Arial" w:hint="eastAsia"/>
          <w:sz w:val="24"/>
        </w:rPr>
        <w:t>、工期延误损失</w:t>
      </w:r>
      <w:r>
        <w:rPr>
          <w:rFonts w:asciiTheme="minorEastAsia" w:eastAsiaTheme="minorEastAsia" w:hAnsiTheme="minorEastAsia" w:cs="Arial" w:hint="eastAsia"/>
          <w:sz w:val="24"/>
          <w:szCs w:val="24"/>
        </w:rPr>
        <w:t>以及相关设备租赁费等</w:t>
      </w:r>
      <w:r>
        <w:rPr>
          <w:rFonts w:asciiTheme="minorEastAsia" w:eastAsiaTheme="minorEastAsia" w:hAnsiTheme="minorEastAsia" w:cs="Arial" w:hint="eastAsia"/>
          <w:sz w:val="24"/>
        </w:rPr>
        <w:t>直接或间接经济</w:t>
      </w:r>
      <w:r>
        <w:rPr>
          <w:rFonts w:asciiTheme="minorEastAsia" w:eastAsiaTheme="minorEastAsia" w:hAnsiTheme="minorEastAsia" w:cs="Arial" w:hint="eastAsia"/>
          <w:sz w:val="24"/>
          <w:szCs w:val="24"/>
        </w:rPr>
        <w:t>损失，乙方应予赔偿。</w:t>
      </w:r>
    </w:p>
    <w:p w:rsidR="00097943" w:rsidRDefault="00DD1320" w:rsidP="00F24D93">
      <w:pPr>
        <w:spacing w:beforeLines="50" w:after="50"/>
        <w:ind w:firstLineChars="200" w:firstLine="480"/>
        <w:rPr>
          <w:rFonts w:asciiTheme="minorEastAsia" w:eastAsiaTheme="minorEastAsia" w:hAnsiTheme="minorEastAsia" w:cs="Arial"/>
          <w:sz w:val="24"/>
          <w:szCs w:val="24"/>
        </w:rPr>
      </w:pPr>
      <w:r>
        <w:rPr>
          <w:rFonts w:asciiTheme="minorEastAsia" w:eastAsiaTheme="minorEastAsia" w:hAnsiTheme="minorEastAsia" w:cs="Arial" w:hint="eastAsia"/>
          <w:sz w:val="24"/>
        </w:rPr>
        <w:t>8</w:t>
      </w:r>
      <w:r>
        <w:rPr>
          <w:rFonts w:asciiTheme="minorEastAsia" w:eastAsiaTheme="minorEastAsia" w:hAnsiTheme="minorEastAsia" w:cs="Arial" w:hint="eastAsia"/>
          <w:sz w:val="24"/>
          <w:szCs w:val="24"/>
        </w:rPr>
        <w:t>、乙方送货的，货物运输应当符合环保及安全要求，若发生安全事故或其他违反国家法律、法规等规定的情形，乙方应自行承担全部责任，与甲方无关。</w:t>
      </w:r>
    </w:p>
    <w:p w:rsidR="00097943" w:rsidRDefault="00DD1320" w:rsidP="00F24D93">
      <w:pPr>
        <w:spacing w:beforeLines="50" w:after="50"/>
        <w:ind w:firstLineChars="200" w:firstLine="480"/>
        <w:rPr>
          <w:rFonts w:asciiTheme="minorEastAsia" w:eastAsiaTheme="minorEastAsia" w:hAnsiTheme="minorEastAsia" w:cs="Arial"/>
          <w:sz w:val="24"/>
          <w:szCs w:val="24"/>
        </w:rPr>
      </w:pPr>
      <w:r>
        <w:rPr>
          <w:rFonts w:asciiTheme="minorEastAsia" w:eastAsiaTheme="minorEastAsia" w:hAnsiTheme="minorEastAsia" w:cs="Arial" w:hint="eastAsia"/>
          <w:sz w:val="24"/>
        </w:rPr>
        <w:t>9</w:t>
      </w:r>
      <w:r>
        <w:rPr>
          <w:rFonts w:asciiTheme="minorEastAsia" w:eastAsiaTheme="minorEastAsia" w:hAnsiTheme="minorEastAsia" w:cs="Arial" w:hint="eastAsia"/>
          <w:sz w:val="24"/>
          <w:szCs w:val="24"/>
        </w:rPr>
        <w:t>、乙方运输车辆及人员进入甲方施工现场后，必须服从甲方人员指挥，按指定地点和要求卸车。甲方应当对乙方人员进行安全教育、配备安全帽等安全防护设备，并确保乙方进场人员遵守甲方施工现场的安全、文明施工制度，否则造成乙方人员伤亡及财产损失的，由乙方自行承担全部责任。</w:t>
      </w:r>
    </w:p>
    <w:p w:rsidR="00097943" w:rsidRDefault="00DD1320" w:rsidP="00F24D93">
      <w:pPr>
        <w:spacing w:beforeLines="50" w:after="50"/>
        <w:rPr>
          <w:rFonts w:asciiTheme="minorEastAsia" w:eastAsiaTheme="minorEastAsia" w:hAnsiTheme="minorEastAsia" w:cs="Arial"/>
          <w:b/>
          <w:sz w:val="24"/>
          <w:szCs w:val="24"/>
        </w:rPr>
      </w:pPr>
      <w:r>
        <w:rPr>
          <w:rFonts w:asciiTheme="minorEastAsia" w:eastAsiaTheme="minorEastAsia" w:hAnsiTheme="minorEastAsia" w:cs="Arial" w:hint="eastAsia"/>
          <w:b/>
          <w:sz w:val="24"/>
          <w:szCs w:val="24"/>
        </w:rPr>
        <w:t>第十</w:t>
      </w:r>
      <w:r w:rsidR="00EF15F2">
        <w:rPr>
          <w:rFonts w:asciiTheme="minorEastAsia" w:eastAsiaTheme="minorEastAsia" w:hAnsiTheme="minorEastAsia" w:cs="Arial" w:hint="eastAsia"/>
          <w:b/>
          <w:sz w:val="24"/>
          <w:szCs w:val="24"/>
        </w:rPr>
        <w:t>二</w:t>
      </w:r>
      <w:r>
        <w:rPr>
          <w:rFonts w:asciiTheme="minorEastAsia" w:eastAsiaTheme="minorEastAsia" w:hAnsiTheme="minorEastAsia" w:cs="Arial" w:hint="eastAsia"/>
          <w:b/>
          <w:sz w:val="24"/>
          <w:szCs w:val="24"/>
        </w:rPr>
        <w:t>条  双方指定人员及权限：</w:t>
      </w:r>
    </w:p>
    <w:p w:rsidR="00097943" w:rsidRDefault="00DD1320" w:rsidP="00F24D93">
      <w:pPr>
        <w:spacing w:beforeLines="50" w:after="50"/>
        <w:ind w:firstLineChars="200" w:firstLine="480"/>
        <w:rPr>
          <w:rFonts w:asciiTheme="minorEastAsia" w:eastAsiaTheme="minorEastAsia" w:hAnsiTheme="minorEastAsia" w:cs="Arial"/>
          <w:bCs/>
          <w:sz w:val="24"/>
          <w:szCs w:val="24"/>
        </w:rPr>
      </w:pPr>
      <w:r>
        <w:rPr>
          <w:rFonts w:asciiTheme="minorEastAsia" w:eastAsiaTheme="minorEastAsia" w:hAnsiTheme="minorEastAsia" w:cs="Arial" w:hint="eastAsia"/>
          <w:bCs/>
          <w:sz w:val="24"/>
          <w:szCs w:val="24"/>
        </w:rPr>
        <w:t>1、双方分别指定下列人员，作为唯一有权代表各自一方行使相应权限的人员：</w:t>
      </w:r>
    </w:p>
    <w:p w:rsidR="00097943" w:rsidRDefault="00DD1320" w:rsidP="00F24D93">
      <w:pPr>
        <w:spacing w:beforeLines="50" w:after="50"/>
        <w:ind w:firstLineChars="200" w:firstLine="480"/>
        <w:rPr>
          <w:rFonts w:asciiTheme="minorEastAsia" w:eastAsiaTheme="minorEastAsia" w:hAnsiTheme="minorEastAsia" w:cs="Arial"/>
          <w:bCs/>
          <w:sz w:val="24"/>
          <w:szCs w:val="24"/>
        </w:rPr>
      </w:pPr>
      <w:r>
        <w:rPr>
          <w:rFonts w:asciiTheme="minorEastAsia" w:eastAsiaTheme="minorEastAsia" w:hAnsiTheme="minorEastAsia" w:cs="Arial" w:hint="eastAsia"/>
          <w:bCs/>
          <w:sz w:val="24"/>
          <w:szCs w:val="24"/>
        </w:rPr>
        <w:t>（1）甲方价格确认及结算办理人：</w:t>
      </w:r>
      <w:r>
        <w:rPr>
          <w:rFonts w:asciiTheme="minorEastAsia" w:eastAsiaTheme="minorEastAsia" w:hAnsiTheme="minorEastAsia" w:cs="Arial" w:hint="eastAsia"/>
          <w:bCs/>
          <w:sz w:val="24"/>
          <w:szCs w:val="24"/>
          <w:u w:val="single"/>
        </w:rPr>
        <w:t xml:space="preserve">        </w:t>
      </w:r>
      <w:r>
        <w:rPr>
          <w:rFonts w:asciiTheme="minorEastAsia" w:eastAsiaTheme="minorEastAsia" w:hAnsiTheme="minorEastAsia" w:cs="Arial" w:hint="eastAsia"/>
          <w:bCs/>
          <w:sz w:val="24"/>
          <w:szCs w:val="24"/>
        </w:rPr>
        <w:t>，电话：</w:t>
      </w:r>
      <w:r>
        <w:rPr>
          <w:rFonts w:asciiTheme="minorEastAsia" w:eastAsiaTheme="minorEastAsia" w:hAnsiTheme="minorEastAsia" w:cs="Arial" w:hint="eastAsia"/>
          <w:bCs/>
          <w:sz w:val="24"/>
          <w:szCs w:val="24"/>
          <w:u w:val="single"/>
        </w:rPr>
        <w:t xml:space="preserve">            </w:t>
      </w:r>
      <w:r>
        <w:rPr>
          <w:rFonts w:asciiTheme="minorEastAsia" w:eastAsiaTheme="minorEastAsia" w:hAnsiTheme="minorEastAsia" w:cs="Arial" w:hint="eastAsia"/>
          <w:bCs/>
          <w:sz w:val="24"/>
          <w:szCs w:val="24"/>
        </w:rPr>
        <w:t>，字模：</w:t>
      </w:r>
      <w:r>
        <w:rPr>
          <w:rFonts w:asciiTheme="minorEastAsia" w:eastAsiaTheme="minorEastAsia" w:hAnsiTheme="minorEastAsia" w:cs="Arial" w:hint="eastAsia"/>
          <w:bCs/>
          <w:sz w:val="24"/>
          <w:szCs w:val="24"/>
          <w:u w:val="single"/>
        </w:rPr>
        <w:t xml:space="preserve">             </w:t>
      </w:r>
      <w:r>
        <w:rPr>
          <w:rFonts w:asciiTheme="minorEastAsia" w:eastAsiaTheme="minorEastAsia" w:hAnsiTheme="minorEastAsia" w:cs="Arial" w:hint="eastAsia"/>
          <w:bCs/>
          <w:sz w:val="24"/>
          <w:szCs w:val="24"/>
        </w:rPr>
        <w:t>。</w:t>
      </w:r>
    </w:p>
    <w:p w:rsidR="00097943" w:rsidRDefault="00DD1320" w:rsidP="00F24D93">
      <w:pPr>
        <w:spacing w:beforeLines="50" w:after="50"/>
        <w:ind w:firstLineChars="200" w:firstLine="480"/>
        <w:rPr>
          <w:rFonts w:asciiTheme="minorEastAsia" w:eastAsiaTheme="minorEastAsia" w:hAnsiTheme="minorEastAsia" w:cs="Arial"/>
          <w:bCs/>
          <w:sz w:val="24"/>
          <w:szCs w:val="24"/>
        </w:rPr>
      </w:pPr>
      <w:r>
        <w:rPr>
          <w:rFonts w:asciiTheme="minorEastAsia" w:eastAsiaTheme="minorEastAsia" w:hAnsiTheme="minorEastAsia" w:cs="Arial" w:hint="eastAsia"/>
          <w:bCs/>
          <w:sz w:val="24"/>
          <w:szCs w:val="24"/>
        </w:rPr>
        <w:t>（2）乙方价格确认及结算办理人：</w:t>
      </w:r>
      <w:r>
        <w:rPr>
          <w:rFonts w:asciiTheme="minorEastAsia" w:eastAsiaTheme="minorEastAsia" w:hAnsiTheme="minorEastAsia" w:cs="Arial" w:hint="eastAsia"/>
          <w:bCs/>
          <w:sz w:val="24"/>
          <w:szCs w:val="24"/>
          <w:u w:val="single"/>
        </w:rPr>
        <w:t xml:space="preserve">        </w:t>
      </w:r>
      <w:r>
        <w:rPr>
          <w:rFonts w:asciiTheme="minorEastAsia" w:eastAsiaTheme="minorEastAsia" w:hAnsiTheme="minorEastAsia" w:cs="Arial" w:hint="eastAsia"/>
          <w:bCs/>
          <w:sz w:val="24"/>
          <w:szCs w:val="24"/>
        </w:rPr>
        <w:t>，电话：</w:t>
      </w:r>
      <w:r>
        <w:rPr>
          <w:rFonts w:asciiTheme="minorEastAsia" w:eastAsiaTheme="minorEastAsia" w:hAnsiTheme="minorEastAsia" w:cs="Arial" w:hint="eastAsia"/>
          <w:bCs/>
          <w:sz w:val="24"/>
          <w:szCs w:val="24"/>
          <w:u w:val="single"/>
        </w:rPr>
        <w:t xml:space="preserve">            </w:t>
      </w:r>
      <w:r>
        <w:rPr>
          <w:rFonts w:asciiTheme="minorEastAsia" w:eastAsiaTheme="minorEastAsia" w:hAnsiTheme="minorEastAsia" w:cs="Arial" w:hint="eastAsia"/>
          <w:bCs/>
          <w:sz w:val="24"/>
          <w:szCs w:val="24"/>
        </w:rPr>
        <w:t>，字模：</w:t>
      </w:r>
      <w:r>
        <w:rPr>
          <w:rFonts w:asciiTheme="minorEastAsia" w:eastAsiaTheme="minorEastAsia" w:hAnsiTheme="minorEastAsia" w:cs="Arial" w:hint="eastAsia"/>
          <w:bCs/>
          <w:sz w:val="24"/>
          <w:szCs w:val="24"/>
          <w:u w:val="single"/>
        </w:rPr>
        <w:t xml:space="preserve">             </w:t>
      </w:r>
      <w:r>
        <w:rPr>
          <w:rFonts w:asciiTheme="minorEastAsia" w:eastAsiaTheme="minorEastAsia" w:hAnsiTheme="minorEastAsia" w:cs="Arial" w:hint="eastAsia"/>
          <w:bCs/>
          <w:sz w:val="24"/>
          <w:szCs w:val="24"/>
        </w:rPr>
        <w:t>。</w:t>
      </w:r>
    </w:p>
    <w:p w:rsidR="00097943" w:rsidRDefault="00DD1320" w:rsidP="00F24D93">
      <w:pPr>
        <w:spacing w:beforeLines="50" w:after="50"/>
        <w:ind w:firstLineChars="200" w:firstLine="480"/>
        <w:rPr>
          <w:rFonts w:asciiTheme="minorEastAsia" w:eastAsiaTheme="minorEastAsia" w:hAnsiTheme="minorEastAsia" w:cs="Arial"/>
          <w:bCs/>
          <w:sz w:val="24"/>
          <w:szCs w:val="24"/>
        </w:rPr>
      </w:pPr>
      <w:r>
        <w:rPr>
          <w:rFonts w:asciiTheme="minorEastAsia" w:eastAsiaTheme="minorEastAsia" w:hAnsiTheme="minorEastAsia" w:cs="Arial" w:hint="eastAsia"/>
          <w:bCs/>
          <w:sz w:val="24"/>
          <w:szCs w:val="24"/>
        </w:rPr>
        <w:lastRenderedPageBreak/>
        <w:t>价格确认人的权限仅限于确认双方确价之日的钢材单价、运杂费单价。</w:t>
      </w:r>
    </w:p>
    <w:p w:rsidR="00097943" w:rsidRDefault="00DD1320" w:rsidP="00F24D93">
      <w:pPr>
        <w:spacing w:beforeLines="50" w:after="50"/>
        <w:ind w:firstLineChars="200" w:firstLine="480"/>
        <w:rPr>
          <w:rFonts w:asciiTheme="minorEastAsia" w:eastAsiaTheme="minorEastAsia" w:hAnsiTheme="minorEastAsia" w:cs="Arial"/>
          <w:bCs/>
          <w:sz w:val="24"/>
          <w:szCs w:val="24"/>
        </w:rPr>
      </w:pPr>
      <w:r>
        <w:rPr>
          <w:rFonts w:asciiTheme="minorEastAsia" w:eastAsiaTheme="minorEastAsia" w:hAnsiTheme="minorEastAsia" w:cs="Arial" w:hint="eastAsia"/>
          <w:bCs/>
          <w:sz w:val="24"/>
          <w:szCs w:val="24"/>
        </w:rPr>
        <w:t>（3）甲方提货人（需自提的）：</w:t>
      </w:r>
      <w:r>
        <w:rPr>
          <w:rFonts w:asciiTheme="minorEastAsia" w:eastAsiaTheme="minorEastAsia" w:hAnsiTheme="minorEastAsia" w:cs="Arial" w:hint="eastAsia"/>
          <w:bCs/>
          <w:sz w:val="24"/>
          <w:szCs w:val="24"/>
          <w:u w:val="single"/>
        </w:rPr>
        <w:t xml:space="preserve">          </w:t>
      </w:r>
      <w:r>
        <w:rPr>
          <w:rFonts w:asciiTheme="minorEastAsia" w:eastAsiaTheme="minorEastAsia" w:hAnsiTheme="minorEastAsia" w:cs="Arial" w:hint="eastAsia"/>
          <w:bCs/>
          <w:sz w:val="24"/>
          <w:szCs w:val="24"/>
        </w:rPr>
        <w:t>，电话：</w:t>
      </w:r>
      <w:r>
        <w:rPr>
          <w:rFonts w:asciiTheme="minorEastAsia" w:eastAsiaTheme="minorEastAsia" w:hAnsiTheme="minorEastAsia" w:cs="Arial" w:hint="eastAsia"/>
          <w:bCs/>
          <w:sz w:val="24"/>
          <w:szCs w:val="24"/>
          <w:u w:val="single"/>
        </w:rPr>
        <w:t xml:space="preserve">           </w:t>
      </w:r>
      <w:r>
        <w:rPr>
          <w:rFonts w:asciiTheme="minorEastAsia" w:eastAsiaTheme="minorEastAsia" w:hAnsiTheme="minorEastAsia" w:cs="Arial" w:hint="eastAsia"/>
          <w:bCs/>
          <w:sz w:val="24"/>
          <w:szCs w:val="24"/>
        </w:rPr>
        <w:t xml:space="preserve">，字模 </w:t>
      </w:r>
      <w:r>
        <w:rPr>
          <w:rFonts w:asciiTheme="minorEastAsia" w:eastAsiaTheme="minorEastAsia" w:hAnsiTheme="minorEastAsia" w:cs="Arial" w:hint="eastAsia"/>
          <w:bCs/>
          <w:sz w:val="24"/>
          <w:szCs w:val="24"/>
          <w:u w:val="single"/>
        </w:rPr>
        <w:t xml:space="preserve">             </w:t>
      </w:r>
      <w:r>
        <w:rPr>
          <w:rFonts w:asciiTheme="minorEastAsia" w:eastAsiaTheme="minorEastAsia" w:hAnsiTheme="minorEastAsia" w:cs="Arial" w:hint="eastAsia"/>
          <w:bCs/>
          <w:sz w:val="24"/>
          <w:szCs w:val="24"/>
        </w:rPr>
        <w:t>。</w:t>
      </w:r>
    </w:p>
    <w:p w:rsidR="00097943" w:rsidRDefault="00DD1320" w:rsidP="00F24D93">
      <w:pPr>
        <w:spacing w:beforeLines="50" w:after="50"/>
        <w:ind w:firstLineChars="200" w:firstLine="480"/>
        <w:rPr>
          <w:rFonts w:asciiTheme="minorEastAsia" w:eastAsiaTheme="minorEastAsia" w:hAnsiTheme="minorEastAsia" w:cs="Arial"/>
          <w:bCs/>
          <w:sz w:val="24"/>
          <w:szCs w:val="24"/>
        </w:rPr>
      </w:pPr>
      <w:r>
        <w:rPr>
          <w:rFonts w:asciiTheme="minorEastAsia" w:eastAsiaTheme="minorEastAsia" w:hAnsiTheme="minorEastAsia" w:cs="Arial" w:hint="eastAsia"/>
          <w:bCs/>
          <w:sz w:val="24"/>
          <w:szCs w:val="24"/>
        </w:rPr>
        <w:t>甲方提货人的权限仅限于数量确认。</w:t>
      </w:r>
    </w:p>
    <w:p w:rsidR="00097943" w:rsidRDefault="00DD1320" w:rsidP="00F24D93">
      <w:pPr>
        <w:spacing w:beforeLines="50" w:after="50"/>
        <w:ind w:firstLineChars="200" w:firstLine="480"/>
        <w:rPr>
          <w:rFonts w:asciiTheme="minorEastAsia" w:eastAsiaTheme="minorEastAsia" w:hAnsiTheme="minorEastAsia" w:cs="Arial"/>
          <w:bCs/>
          <w:sz w:val="24"/>
          <w:szCs w:val="24"/>
        </w:rPr>
      </w:pPr>
      <w:r>
        <w:rPr>
          <w:rFonts w:asciiTheme="minorEastAsia" w:eastAsiaTheme="minorEastAsia" w:hAnsiTheme="minorEastAsia" w:cs="Arial" w:hint="eastAsia"/>
          <w:bCs/>
          <w:sz w:val="24"/>
          <w:szCs w:val="24"/>
        </w:rPr>
        <w:t>2、甲方现场收货人：</w:t>
      </w:r>
      <w:r>
        <w:rPr>
          <w:rFonts w:asciiTheme="minorEastAsia" w:eastAsiaTheme="minorEastAsia" w:hAnsiTheme="minorEastAsia" w:cs="Arial" w:hint="eastAsia"/>
          <w:bCs/>
          <w:sz w:val="24"/>
          <w:szCs w:val="24"/>
          <w:u w:val="single"/>
        </w:rPr>
        <w:t xml:space="preserve">             </w:t>
      </w:r>
      <w:r>
        <w:rPr>
          <w:rFonts w:asciiTheme="minorEastAsia" w:eastAsiaTheme="minorEastAsia" w:hAnsiTheme="minorEastAsia" w:cs="Arial" w:hint="eastAsia"/>
          <w:bCs/>
          <w:sz w:val="24"/>
          <w:szCs w:val="24"/>
        </w:rPr>
        <w:t>，电话：</w:t>
      </w:r>
      <w:r>
        <w:rPr>
          <w:rFonts w:asciiTheme="minorEastAsia" w:eastAsiaTheme="minorEastAsia" w:hAnsiTheme="minorEastAsia" w:cs="Arial" w:hint="eastAsia"/>
          <w:bCs/>
          <w:sz w:val="24"/>
          <w:szCs w:val="24"/>
          <w:u w:val="single"/>
        </w:rPr>
        <w:t xml:space="preserve">            </w:t>
      </w:r>
      <w:r>
        <w:rPr>
          <w:rFonts w:asciiTheme="minorEastAsia" w:eastAsiaTheme="minorEastAsia" w:hAnsiTheme="minorEastAsia" w:cs="Arial" w:hint="eastAsia"/>
          <w:bCs/>
          <w:sz w:val="24"/>
          <w:szCs w:val="24"/>
        </w:rPr>
        <w:t>，字模：</w:t>
      </w:r>
      <w:r>
        <w:rPr>
          <w:rFonts w:asciiTheme="minorEastAsia" w:eastAsiaTheme="minorEastAsia" w:hAnsiTheme="minorEastAsia" w:cs="Arial" w:hint="eastAsia"/>
          <w:bCs/>
          <w:sz w:val="24"/>
          <w:szCs w:val="24"/>
          <w:u w:val="single"/>
        </w:rPr>
        <w:t xml:space="preserve">             </w:t>
      </w:r>
      <w:r>
        <w:rPr>
          <w:rFonts w:asciiTheme="minorEastAsia" w:eastAsiaTheme="minorEastAsia" w:hAnsiTheme="minorEastAsia" w:cs="Arial" w:hint="eastAsia"/>
          <w:bCs/>
          <w:sz w:val="24"/>
          <w:szCs w:val="24"/>
        </w:rPr>
        <w:t>。权限仅限于清点货物数量、检查钢材的外观质量、查收钢材质量证明书及货物。</w:t>
      </w:r>
    </w:p>
    <w:p w:rsidR="00097943" w:rsidRDefault="00DD1320" w:rsidP="00F24D93">
      <w:pPr>
        <w:spacing w:beforeLines="50" w:after="50"/>
        <w:ind w:firstLineChars="200" w:firstLine="480"/>
        <w:rPr>
          <w:rFonts w:asciiTheme="minorEastAsia" w:eastAsiaTheme="minorEastAsia" w:hAnsiTheme="minorEastAsia" w:cs="Arial"/>
          <w:bCs/>
          <w:spacing w:val="6"/>
          <w:kern w:val="0"/>
          <w:sz w:val="24"/>
          <w:szCs w:val="24"/>
        </w:rPr>
      </w:pPr>
      <w:r>
        <w:rPr>
          <w:rFonts w:asciiTheme="minorEastAsia" w:eastAsiaTheme="minorEastAsia" w:hAnsiTheme="minorEastAsia" w:cs="Arial" w:hint="eastAsia"/>
          <w:bCs/>
          <w:sz w:val="24"/>
          <w:szCs w:val="24"/>
        </w:rPr>
        <w:t>3、上列人员超出权限的行为或超出权限签署的文件无效，同时，</w:t>
      </w:r>
      <w:r>
        <w:rPr>
          <w:rFonts w:asciiTheme="minorEastAsia" w:eastAsiaTheme="minorEastAsia" w:hAnsiTheme="minorEastAsia" w:cs="Arial" w:hint="eastAsia"/>
          <w:spacing w:val="6"/>
          <w:kern w:val="0"/>
          <w:sz w:val="24"/>
          <w:szCs w:val="24"/>
        </w:rPr>
        <w:t>上列人员无权将其权限转授他人行使。</w:t>
      </w:r>
    </w:p>
    <w:p w:rsidR="00097943" w:rsidRDefault="00DD1320" w:rsidP="00F24D93">
      <w:pPr>
        <w:spacing w:beforeLines="50" w:after="50"/>
        <w:ind w:firstLineChars="200" w:firstLine="480"/>
        <w:rPr>
          <w:rFonts w:asciiTheme="minorEastAsia" w:eastAsiaTheme="minorEastAsia" w:hAnsiTheme="minorEastAsia" w:cs="Arial"/>
          <w:bCs/>
          <w:sz w:val="24"/>
          <w:szCs w:val="24"/>
        </w:rPr>
      </w:pPr>
      <w:r>
        <w:rPr>
          <w:rFonts w:asciiTheme="minorEastAsia" w:eastAsiaTheme="minorEastAsia" w:hAnsiTheme="minorEastAsia" w:cs="Arial" w:hint="eastAsia"/>
          <w:bCs/>
          <w:sz w:val="24"/>
          <w:szCs w:val="24"/>
        </w:rPr>
        <w:t>4、若相关人员或人员权限嗣后发生变更，仅以加盖甲方、乙方各自公章的书面变更文书为有效变更文书；作出变更的一方应当将该书面变更文书提交给对方，自对方收到之时起该项变更对对方产生约束力。</w:t>
      </w:r>
    </w:p>
    <w:p w:rsidR="00097943" w:rsidRDefault="00DD1320" w:rsidP="00F24D93">
      <w:pPr>
        <w:spacing w:beforeLines="50" w:after="50"/>
        <w:ind w:firstLineChars="200" w:firstLine="480"/>
        <w:rPr>
          <w:rFonts w:asciiTheme="minorEastAsia" w:eastAsiaTheme="minorEastAsia" w:hAnsiTheme="minorEastAsia" w:cs="Arial"/>
          <w:bCs/>
          <w:spacing w:val="6"/>
          <w:kern w:val="0"/>
          <w:sz w:val="24"/>
          <w:szCs w:val="24"/>
        </w:rPr>
      </w:pPr>
      <w:r>
        <w:rPr>
          <w:rFonts w:asciiTheme="minorEastAsia" w:eastAsiaTheme="minorEastAsia" w:hAnsiTheme="minorEastAsia" w:cs="Arial" w:hint="eastAsia"/>
          <w:bCs/>
          <w:sz w:val="24"/>
          <w:szCs w:val="24"/>
        </w:rPr>
        <w:t>5、甲方结算办理人签署的结算凭据与甲方现场收货人、价格确认人签署的凭据不一致的，以计算所得总金额较小的为准。</w:t>
      </w:r>
    </w:p>
    <w:p w:rsidR="00097943" w:rsidRDefault="00DD1320" w:rsidP="00F24D93">
      <w:pPr>
        <w:spacing w:beforeLines="50" w:after="50"/>
        <w:rPr>
          <w:rFonts w:asciiTheme="minorEastAsia" w:eastAsiaTheme="minorEastAsia" w:hAnsiTheme="minorEastAsia" w:cs="Arial"/>
          <w:b/>
          <w:bCs/>
          <w:sz w:val="24"/>
          <w:szCs w:val="24"/>
        </w:rPr>
      </w:pPr>
      <w:r>
        <w:rPr>
          <w:rFonts w:asciiTheme="minorEastAsia" w:eastAsiaTheme="minorEastAsia" w:hAnsiTheme="minorEastAsia" w:cs="Arial" w:hint="eastAsia"/>
          <w:b/>
          <w:bCs/>
          <w:sz w:val="24"/>
          <w:szCs w:val="24"/>
        </w:rPr>
        <w:t>第十</w:t>
      </w:r>
      <w:r w:rsidR="00EF15F2">
        <w:rPr>
          <w:rFonts w:asciiTheme="minorEastAsia" w:eastAsiaTheme="minorEastAsia" w:hAnsiTheme="minorEastAsia" w:cs="Arial" w:hint="eastAsia"/>
          <w:b/>
          <w:bCs/>
          <w:sz w:val="24"/>
          <w:szCs w:val="24"/>
        </w:rPr>
        <w:t>三</w:t>
      </w:r>
      <w:r>
        <w:rPr>
          <w:rFonts w:asciiTheme="minorEastAsia" w:eastAsiaTheme="minorEastAsia" w:hAnsiTheme="minorEastAsia" w:cs="Arial" w:hint="eastAsia"/>
          <w:b/>
          <w:bCs/>
          <w:sz w:val="24"/>
          <w:szCs w:val="24"/>
        </w:rPr>
        <w:t>条  合同争议的解决：</w:t>
      </w:r>
    </w:p>
    <w:p w:rsidR="00097943" w:rsidRDefault="00DD1320" w:rsidP="00F24D93">
      <w:pPr>
        <w:spacing w:beforeLines="50" w:after="50"/>
        <w:ind w:firstLineChars="200" w:firstLine="480"/>
        <w:rPr>
          <w:rFonts w:asciiTheme="minorEastAsia" w:eastAsiaTheme="minorEastAsia" w:hAnsiTheme="minorEastAsia" w:cs="Arial"/>
          <w:bCs/>
          <w:sz w:val="24"/>
          <w:szCs w:val="24"/>
        </w:rPr>
      </w:pPr>
      <w:r>
        <w:rPr>
          <w:rFonts w:asciiTheme="minorEastAsia" w:eastAsiaTheme="minorEastAsia" w:hAnsiTheme="minorEastAsia" w:cs="Arial" w:hint="eastAsia"/>
          <w:bCs/>
          <w:sz w:val="24"/>
          <w:szCs w:val="24"/>
        </w:rPr>
        <w:t>因本合同发生的争议，经协商仍无法解决的，可向有管辖权的人民法院起诉。</w:t>
      </w:r>
    </w:p>
    <w:p w:rsidR="00097943" w:rsidRDefault="00DD1320" w:rsidP="00F24D93">
      <w:pPr>
        <w:spacing w:beforeLines="50" w:after="50"/>
        <w:rPr>
          <w:rFonts w:asciiTheme="minorEastAsia" w:eastAsiaTheme="minorEastAsia" w:hAnsiTheme="minorEastAsia" w:cs="Arial"/>
          <w:b/>
          <w:bCs/>
          <w:sz w:val="24"/>
          <w:szCs w:val="24"/>
        </w:rPr>
      </w:pPr>
      <w:r>
        <w:rPr>
          <w:rFonts w:asciiTheme="minorEastAsia" w:eastAsiaTheme="minorEastAsia" w:hAnsiTheme="minorEastAsia" w:cs="Arial" w:hint="eastAsia"/>
          <w:b/>
          <w:bCs/>
          <w:sz w:val="24"/>
          <w:szCs w:val="24"/>
        </w:rPr>
        <w:t>第十</w:t>
      </w:r>
      <w:r w:rsidR="00EF15F2">
        <w:rPr>
          <w:rFonts w:asciiTheme="minorEastAsia" w:eastAsiaTheme="minorEastAsia" w:hAnsiTheme="minorEastAsia" w:cs="Arial" w:hint="eastAsia"/>
          <w:b/>
          <w:bCs/>
          <w:sz w:val="24"/>
          <w:szCs w:val="24"/>
        </w:rPr>
        <w:t>四</w:t>
      </w:r>
      <w:r>
        <w:rPr>
          <w:rFonts w:asciiTheme="minorEastAsia" w:eastAsiaTheme="minorEastAsia" w:hAnsiTheme="minorEastAsia" w:cs="Arial" w:hint="eastAsia"/>
          <w:b/>
          <w:bCs/>
          <w:sz w:val="24"/>
          <w:szCs w:val="24"/>
        </w:rPr>
        <w:t>条  附则：</w:t>
      </w:r>
    </w:p>
    <w:p w:rsidR="00097943" w:rsidRDefault="00DD1320" w:rsidP="00F24D93">
      <w:pPr>
        <w:spacing w:beforeLines="50"/>
        <w:ind w:firstLineChars="200" w:firstLine="480"/>
        <w:jc w:val="left"/>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1、本合同约定甲方应支付乙方的价款（含价外费用），均为含税价。</w:t>
      </w:r>
    </w:p>
    <w:p w:rsidR="00097943" w:rsidRDefault="00DD1320" w:rsidP="00F24D93">
      <w:pPr>
        <w:spacing w:beforeLines="50" w:after="50"/>
        <w:ind w:firstLineChars="200" w:firstLine="480"/>
        <w:rPr>
          <w:rFonts w:asciiTheme="minorEastAsia" w:eastAsiaTheme="minorEastAsia" w:hAnsiTheme="minorEastAsia" w:cs="Arial"/>
          <w:sz w:val="24"/>
          <w:szCs w:val="24"/>
        </w:rPr>
      </w:pPr>
      <w:r>
        <w:rPr>
          <w:rFonts w:asciiTheme="minorEastAsia" w:eastAsiaTheme="minorEastAsia" w:hAnsiTheme="minorEastAsia" w:cs="Arial" w:hint="eastAsia"/>
          <w:bCs/>
          <w:sz w:val="24"/>
          <w:szCs w:val="24"/>
        </w:rPr>
        <w:t>2、</w:t>
      </w:r>
      <w:r>
        <w:rPr>
          <w:rFonts w:asciiTheme="minorEastAsia" w:eastAsiaTheme="minorEastAsia" w:hAnsiTheme="minorEastAsia" w:cs="Arial" w:hint="eastAsia"/>
          <w:sz w:val="24"/>
          <w:szCs w:val="24"/>
        </w:rPr>
        <w:t>乙方指定接收甲方计划或其他通知的相应联系号码为：</w:t>
      </w:r>
    </w:p>
    <w:p w:rsidR="00097943" w:rsidRDefault="00DD1320" w:rsidP="00F24D93">
      <w:pPr>
        <w:spacing w:beforeLines="50" w:after="50"/>
        <w:ind w:firstLineChars="200" w:firstLine="480"/>
        <w:rPr>
          <w:rFonts w:asciiTheme="minorEastAsia" w:eastAsiaTheme="minorEastAsia" w:hAnsiTheme="minorEastAsia" w:cs="Arial"/>
          <w:sz w:val="24"/>
          <w:szCs w:val="24"/>
          <w:u w:val="single"/>
        </w:rPr>
      </w:pPr>
      <w:r>
        <w:rPr>
          <w:rFonts w:asciiTheme="minorEastAsia" w:eastAsiaTheme="minorEastAsia" w:hAnsiTheme="minorEastAsia" w:cs="Arial" w:hint="eastAsia"/>
          <w:sz w:val="24"/>
          <w:szCs w:val="24"/>
        </w:rPr>
        <w:t>腾讯QQ：</w:t>
      </w:r>
      <w:r>
        <w:rPr>
          <w:rFonts w:asciiTheme="minorEastAsia" w:eastAsiaTheme="minorEastAsia" w:hAnsiTheme="minorEastAsia" w:cs="Arial" w:hint="eastAsia"/>
          <w:sz w:val="24"/>
          <w:szCs w:val="24"/>
          <w:u w:val="single"/>
        </w:rPr>
        <w:t xml:space="preserve">            </w:t>
      </w:r>
    </w:p>
    <w:p w:rsidR="00097943" w:rsidRDefault="00DD1320" w:rsidP="00F24D93">
      <w:pPr>
        <w:spacing w:beforeLines="50" w:after="50"/>
        <w:ind w:firstLineChars="200" w:firstLine="480"/>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微信：</w:t>
      </w:r>
      <w:r>
        <w:rPr>
          <w:rFonts w:asciiTheme="minorEastAsia" w:eastAsiaTheme="minorEastAsia" w:hAnsiTheme="minorEastAsia" w:cs="Arial" w:hint="eastAsia"/>
          <w:sz w:val="24"/>
          <w:szCs w:val="24"/>
          <w:u w:val="single"/>
        </w:rPr>
        <w:t xml:space="preserve">            </w:t>
      </w:r>
      <w:r>
        <w:rPr>
          <w:rFonts w:asciiTheme="minorEastAsia" w:eastAsiaTheme="minorEastAsia" w:hAnsiTheme="minorEastAsia" w:cs="Arial" w:hint="eastAsia"/>
          <w:sz w:val="24"/>
          <w:szCs w:val="24"/>
        </w:rPr>
        <w:t xml:space="preserve">  </w:t>
      </w:r>
    </w:p>
    <w:p w:rsidR="00097943" w:rsidRDefault="00DD1320" w:rsidP="00F24D93">
      <w:pPr>
        <w:spacing w:beforeLines="50" w:after="50"/>
        <w:ind w:firstLineChars="200" w:firstLine="480"/>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传真：</w:t>
      </w:r>
      <w:r>
        <w:rPr>
          <w:rFonts w:asciiTheme="minorEastAsia" w:eastAsiaTheme="minorEastAsia" w:hAnsiTheme="minorEastAsia" w:cs="Arial" w:hint="eastAsia"/>
          <w:sz w:val="24"/>
          <w:szCs w:val="24"/>
          <w:u w:val="single"/>
        </w:rPr>
        <w:t xml:space="preserve">            </w:t>
      </w:r>
    </w:p>
    <w:p w:rsidR="00097943" w:rsidRDefault="00DD1320" w:rsidP="00F24D93">
      <w:pPr>
        <w:spacing w:beforeLines="50" w:after="50"/>
        <w:ind w:firstLineChars="200" w:firstLine="480"/>
        <w:rPr>
          <w:rFonts w:asciiTheme="minorEastAsia" w:eastAsiaTheme="minorEastAsia" w:hAnsiTheme="minorEastAsia" w:cs="Arial"/>
          <w:sz w:val="24"/>
          <w:szCs w:val="24"/>
        </w:rPr>
      </w:pPr>
      <w:r>
        <w:rPr>
          <w:rFonts w:asciiTheme="minorEastAsia" w:eastAsiaTheme="minorEastAsia" w:hAnsiTheme="minorEastAsia" w:cs="Arial" w:hint="eastAsia"/>
          <w:bCs/>
          <w:sz w:val="24"/>
          <w:szCs w:val="24"/>
        </w:rPr>
        <w:t>电话：</w:t>
      </w:r>
      <w:r>
        <w:rPr>
          <w:rFonts w:asciiTheme="minorEastAsia" w:eastAsiaTheme="minorEastAsia" w:hAnsiTheme="minorEastAsia" w:cs="Arial" w:hint="eastAsia"/>
          <w:sz w:val="24"/>
          <w:szCs w:val="24"/>
          <w:u w:val="single"/>
        </w:rPr>
        <w:t xml:space="preserve">            </w:t>
      </w:r>
    </w:p>
    <w:p w:rsidR="00097943" w:rsidRDefault="00DD1320" w:rsidP="00F24D93">
      <w:pPr>
        <w:spacing w:beforeLines="50" w:after="50"/>
        <w:ind w:firstLineChars="200" w:firstLine="480"/>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乙方确保上列号码的真实性，并保证上列号码随时都可接收甲方信息。只要甲方按上列号码发出计划或通知，即视为乙方自甲方发出之时已收到该计划或通知（无论乙方是否实际收到，但因通讯服务商原因导致无法收到的除外）。</w:t>
      </w:r>
    </w:p>
    <w:p w:rsidR="00097943" w:rsidRDefault="00DD1320" w:rsidP="00F24D93">
      <w:pPr>
        <w:spacing w:beforeLines="50" w:after="50"/>
        <w:ind w:firstLineChars="196" w:firstLine="470"/>
        <w:rPr>
          <w:rFonts w:asciiTheme="minorEastAsia" w:eastAsiaTheme="minorEastAsia" w:hAnsiTheme="minorEastAsia" w:cs="Arial"/>
          <w:bCs/>
          <w:sz w:val="24"/>
          <w:szCs w:val="24"/>
        </w:rPr>
      </w:pPr>
      <w:r>
        <w:rPr>
          <w:rFonts w:asciiTheme="minorEastAsia" w:eastAsiaTheme="minorEastAsia" w:hAnsiTheme="minorEastAsia" w:cs="Arial" w:hint="eastAsia"/>
          <w:bCs/>
          <w:sz w:val="24"/>
          <w:szCs w:val="24"/>
        </w:rPr>
        <w:t>3、本合同生效后，双方协商变更本合同内容或签订其他补充协议的，必须是加盖甲、乙双方公章或者与本合同一致印章的书面文件才为有效文件。</w:t>
      </w:r>
    </w:p>
    <w:p w:rsidR="00097943" w:rsidRDefault="00DD1320" w:rsidP="00F24D93">
      <w:pPr>
        <w:spacing w:beforeLines="50" w:after="50"/>
        <w:ind w:firstLineChars="200" w:firstLine="480"/>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4、乙方应当于签订本合同前向甲方提交加盖乙方公章的有效资质文件（营业执照、</w:t>
      </w:r>
      <w:r w:rsidR="0017256C">
        <w:rPr>
          <w:rFonts w:asciiTheme="minorEastAsia" w:eastAsiaTheme="minorEastAsia" w:hAnsiTheme="minorEastAsia" w:cs="Arial" w:hint="eastAsia"/>
          <w:sz w:val="24"/>
          <w:szCs w:val="24"/>
        </w:rPr>
        <w:t>税务登记证复印件和相关资证</w:t>
      </w:r>
      <w:r>
        <w:rPr>
          <w:rFonts w:asciiTheme="minorEastAsia" w:eastAsiaTheme="minorEastAsia" w:hAnsiTheme="minorEastAsia" w:cs="Arial" w:hint="eastAsia"/>
          <w:sz w:val="24"/>
          <w:szCs w:val="24"/>
        </w:rPr>
        <w:t>等）。</w:t>
      </w:r>
    </w:p>
    <w:p w:rsidR="00097943" w:rsidRDefault="00DD1320" w:rsidP="00F24D93">
      <w:pPr>
        <w:spacing w:beforeLines="50" w:after="50"/>
        <w:ind w:firstLineChars="196" w:firstLine="470"/>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5、除本合同另有约定外，甲方签署合同的人员的权限仅限于签署本合同，超越此权限的行为或超越此权限签署的文件无效。</w:t>
      </w:r>
    </w:p>
    <w:p w:rsidR="00097943" w:rsidRDefault="00DD1320" w:rsidP="00F24D93">
      <w:pPr>
        <w:spacing w:beforeLines="50"/>
        <w:ind w:firstLineChars="200" w:firstLine="480"/>
        <w:jc w:val="left"/>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6、甲乙双方对各自签章处信息的准确性负责，并以此作为开具增值税发票的专用信息。本合同其他条款约定的联系方式及地址与签章处信息不一致的，签章处的信息不作为双方的联系方式及地址。</w:t>
      </w:r>
    </w:p>
    <w:p w:rsidR="00097943" w:rsidRDefault="00DD1320" w:rsidP="00F24D93">
      <w:pPr>
        <w:spacing w:beforeLines="50"/>
        <w:ind w:firstLineChars="200" w:firstLine="480"/>
        <w:jc w:val="left"/>
        <w:rPr>
          <w:rFonts w:asciiTheme="minorEastAsia" w:eastAsiaTheme="minorEastAsia" w:hAnsiTheme="minorEastAsia" w:cs="Arial"/>
          <w:sz w:val="24"/>
          <w:szCs w:val="24"/>
        </w:rPr>
      </w:pPr>
      <w:r w:rsidRPr="00EF15F2">
        <w:rPr>
          <w:rFonts w:asciiTheme="minorEastAsia" w:eastAsiaTheme="minorEastAsia" w:hAnsiTheme="minorEastAsia" w:cs="Arial" w:hint="eastAsia"/>
          <w:sz w:val="24"/>
          <w:szCs w:val="24"/>
        </w:rPr>
        <w:t>7、本合同各项条款均是经充分协商、谈判后达成，是各方基于对自身权利义务责任的完全理解以及对市场环境的充分调查、评估后达成的合意，不存在显失公平、重大误解等情形，是各方自由、自愿、真实的意思表示。</w:t>
      </w:r>
    </w:p>
    <w:p w:rsidR="00097943" w:rsidRDefault="00DD1320" w:rsidP="00F24D93">
      <w:pPr>
        <w:spacing w:beforeLines="50" w:after="50"/>
        <w:ind w:firstLineChars="245" w:firstLine="588"/>
        <w:rPr>
          <w:rFonts w:asciiTheme="minorEastAsia" w:eastAsiaTheme="minorEastAsia" w:hAnsiTheme="minorEastAsia" w:cs="Arial"/>
          <w:bCs/>
          <w:sz w:val="24"/>
          <w:szCs w:val="24"/>
        </w:rPr>
      </w:pPr>
      <w:r>
        <w:rPr>
          <w:rFonts w:asciiTheme="minorEastAsia" w:eastAsiaTheme="minorEastAsia" w:hAnsiTheme="minorEastAsia" w:cs="Arial" w:hint="eastAsia"/>
          <w:bCs/>
          <w:sz w:val="24"/>
          <w:szCs w:val="24"/>
        </w:rPr>
        <w:lastRenderedPageBreak/>
        <w:t>8、本合同一式</w:t>
      </w:r>
      <w:r>
        <w:rPr>
          <w:rFonts w:asciiTheme="minorEastAsia" w:eastAsiaTheme="minorEastAsia" w:hAnsiTheme="minorEastAsia" w:cs="Arial" w:hint="eastAsia"/>
          <w:bCs/>
          <w:sz w:val="24"/>
          <w:szCs w:val="24"/>
          <w:u w:val="single"/>
        </w:rPr>
        <w:t xml:space="preserve"> 陆 </w:t>
      </w:r>
      <w:r>
        <w:rPr>
          <w:rFonts w:asciiTheme="minorEastAsia" w:eastAsiaTheme="minorEastAsia" w:hAnsiTheme="minorEastAsia" w:cs="Arial" w:hint="eastAsia"/>
          <w:bCs/>
          <w:sz w:val="24"/>
          <w:szCs w:val="24"/>
        </w:rPr>
        <w:t>份，甲方</w:t>
      </w:r>
      <w:r>
        <w:rPr>
          <w:rFonts w:asciiTheme="minorEastAsia" w:eastAsiaTheme="minorEastAsia" w:hAnsiTheme="minorEastAsia" w:cs="Arial" w:hint="eastAsia"/>
          <w:bCs/>
          <w:sz w:val="24"/>
          <w:szCs w:val="24"/>
          <w:u w:val="single"/>
        </w:rPr>
        <w:t xml:space="preserve"> 肆 </w:t>
      </w:r>
      <w:r>
        <w:rPr>
          <w:rFonts w:asciiTheme="minorEastAsia" w:eastAsiaTheme="minorEastAsia" w:hAnsiTheme="minorEastAsia" w:cs="Arial" w:hint="eastAsia"/>
          <w:bCs/>
          <w:sz w:val="24"/>
          <w:szCs w:val="24"/>
        </w:rPr>
        <w:t>份，乙方</w:t>
      </w:r>
      <w:r>
        <w:rPr>
          <w:rFonts w:asciiTheme="minorEastAsia" w:eastAsiaTheme="minorEastAsia" w:hAnsiTheme="minorEastAsia" w:cs="Arial" w:hint="eastAsia"/>
          <w:bCs/>
          <w:sz w:val="24"/>
          <w:szCs w:val="24"/>
          <w:u w:val="single"/>
        </w:rPr>
        <w:t xml:space="preserve"> 贰  </w:t>
      </w:r>
      <w:r>
        <w:rPr>
          <w:rFonts w:asciiTheme="minorEastAsia" w:eastAsiaTheme="minorEastAsia" w:hAnsiTheme="minorEastAsia" w:cs="Arial" w:hint="eastAsia"/>
          <w:bCs/>
          <w:sz w:val="24"/>
          <w:szCs w:val="24"/>
        </w:rPr>
        <w:t>份，自甲、乙双方加盖公章（或合同专用章）之日起生效，具有同等法律效力。</w:t>
      </w:r>
    </w:p>
    <w:p w:rsidR="00097943" w:rsidRDefault="00DD1320" w:rsidP="00F24D93">
      <w:pPr>
        <w:spacing w:beforeLines="50" w:after="50"/>
        <w:rPr>
          <w:ins w:id="1" w:author="刘钦铭" w:date="2016-06-03T16:37:00Z"/>
          <w:rFonts w:asciiTheme="minorEastAsia" w:eastAsiaTheme="minorEastAsia" w:hAnsiTheme="minorEastAsia" w:cs="Arial"/>
          <w:bCs/>
          <w:sz w:val="24"/>
          <w:szCs w:val="24"/>
        </w:rPr>
      </w:pPr>
      <w:r>
        <w:rPr>
          <w:rFonts w:asciiTheme="minorEastAsia" w:eastAsiaTheme="minorEastAsia" w:hAnsiTheme="minorEastAsia" w:cs="Arial" w:hint="eastAsia"/>
          <w:b/>
          <w:bCs/>
          <w:sz w:val="24"/>
          <w:szCs w:val="24"/>
        </w:rPr>
        <w:t>第十</w:t>
      </w:r>
      <w:r w:rsidR="00EC4318">
        <w:rPr>
          <w:rFonts w:asciiTheme="minorEastAsia" w:eastAsiaTheme="minorEastAsia" w:hAnsiTheme="minorEastAsia" w:cs="Arial" w:hint="eastAsia"/>
          <w:b/>
          <w:bCs/>
          <w:sz w:val="24"/>
          <w:szCs w:val="24"/>
        </w:rPr>
        <w:t>五</w:t>
      </w:r>
      <w:r>
        <w:rPr>
          <w:rFonts w:asciiTheme="minorEastAsia" w:eastAsiaTheme="minorEastAsia" w:hAnsiTheme="minorEastAsia" w:cs="Arial" w:hint="eastAsia"/>
          <w:b/>
          <w:bCs/>
          <w:sz w:val="24"/>
          <w:szCs w:val="24"/>
        </w:rPr>
        <w:t>条</w:t>
      </w:r>
      <w:r>
        <w:rPr>
          <w:rFonts w:asciiTheme="minorEastAsia" w:eastAsiaTheme="minorEastAsia" w:hAnsiTheme="minorEastAsia" w:cs="Arial" w:hint="eastAsia"/>
          <w:bCs/>
          <w:sz w:val="24"/>
          <w:szCs w:val="24"/>
        </w:rPr>
        <w:t xml:space="preserve">  </w:t>
      </w:r>
      <w:r>
        <w:rPr>
          <w:rFonts w:asciiTheme="minorEastAsia" w:eastAsiaTheme="minorEastAsia" w:hAnsiTheme="minorEastAsia" w:cs="Arial" w:hint="eastAsia"/>
          <w:b/>
          <w:bCs/>
          <w:sz w:val="24"/>
          <w:szCs w:val="24"/>
        </w:rPr>
        <w:t>其他约定</w:t>
      </w:r>
      <w:r>
        <w:rPr>
          <w:rFonts w:asciiTheme="minorEastAsia" w:eastAsiaTheme="minorEastAsia" w:hAnsiTheme="minorEastAsia" w:cs="Arial" w:hint="eastAsia"/>
          <w:bCs/>
          <w:sz w:val="24"/>
          <w:szCs w:val="24"/>
        </w:rPr>
        <w:t>：</w:t>
      </w:r>
      <w:r>
        <w:rPr>
          <w:rFonts w:asciiTheme="minorEastAsia" w:eastAsiaTheme="minorEastAsia" w:hAnsiTheme="minorEastAsia" w:cs="Arial" w:hint="eastAsia"/>
          <w:bCs/>
          <w:sz w:val="24"/>
          <w:szCs w:val="24"/>
          <w:u w:val="single"/>
        </w:rPr>
        <w:t xml:space="preserve">                                                         </w:t>
      </w:r>
      <w:r>
        <w:rPr>
          <w:rFonts w:asciiTheme="minorEastAsia" w:eastAsiaTheme="minorEastAsia" w:hAnsiTheme="minorEastAsia" w:cs="Arial" w:hint="eastAsia"/>
          <w:bCs/>
          <w:sz w:val="24"/>
          <w:szCs w:val="24"/>
        </w:rPr>
        <w:t>。</w:t>
      </w:r>
    </w:p>
    <w:p w:rsidR="00097943" w:rsidRDefault="00DD1320" w:rsidP="00F24D93">
      <w:pPr>
        <w:spacing w:beforeLines="50" w:after="50"/>
        <w:jc w:val="center"/>
        <w:rPr>
          <w:rFonts w:asciiTheme="minorEastAsia" w:eastAsiaTheme="minorEastAsia" w:hAnsiTheme="minorEastAsia" w:cs="Arial"/>
          <w:bCs/>
          <w:sz w:val="24"/>
          <w:szCs w:val="24"/>
          <w:u w:val="single"/>
        </w:rPr>
      </w:pPr>
      <w:r>
        <w:rPr>
          <w:rFonts w:asciiTheme="minorEastAsia" w:eastAsiaTheme="minorEastAsia" w:hAnsiTheme="minorEastAsia" w:cs="Arial" w:hint="eastAsia"/>
          <w:bCs/>
          <w:sz w:val="24"/>
          <w:szCs w:val="24"/>
        </w:rPr>
        <w:t>【</w:t>
      </w:r>
      <w:r>
        <w:rPr>
          <w:rFonts w:asciiTheme="minorEastAsia" w:eastAsiaTheme="minorEastAsia" w:hAnsiTheme="minorEastAsia" w:cs="Arial" w:hint="eastAsia"/>
          <w:b/>
          <w:bCs/>
          <w:sz w:val="24"/>
          <w:szCs w:val="24"/>
        </w:rPr>
        <w:t>以下为签章（字），无正文，如果出现正文，该正文内容无效</w:t>
      </w:r>
      <w:r>
        <w:rPr>
          <w:rFonts w:asciiTheme="minorEastAsia" w:eastAsiaTheme="minorEastAsia" w:hAnsiTheme="minorEastAsia" w:cs="Arial" w:hint="eastAsia"/>
          <w:bCs/>
          <w:sz w:val="24"/>
          <w:szCs w:val="24"/>
        </w:rPr>
        <w:t>】</w:t>
      </w:r>
    </w:p>
    <w:tbl>
      <w:tblPr>
        <w:tblStyle w:val="a9"/>
        <w:tblW w:w="8522" w:type="dxa"/>
        <w:tblInd w:w="566" w:type="dxa"/>
        <w:tblLayout w:type="fixed"/>
        <w:tblLook w:val="04A0"/>
      </w:tblPr>
      <w:tblGrid>
        <w:gridCol w:w="4261"/>
        <w:gridCol w:w="4261"/>
      </w:tblGrid>
      <w:tr w:rsidR="00097943">
        <w:trPr>
          <w:trHeight w:val="567"/>
        </w:trPr>
        <w:tc>
          <w:tcPr>
            <w:tcW w:w="4261" w:type="dxa"/>
            <w:vAlign w:val="center"/>
          </w:tcPr>
          <w:p w:rsidR="00097943" w:rsidRDefault="00DD1320" w:rsidP="00A46446">
            <w:pPr>
              <w:adjustRightInd w:val="0"/>
              <w:snapToGrid w:val="0"/>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甲方：</w:t>
            </w:r>
            <w:r w:rsidR="00A46446">
              <w:rPr>
                <w:rFonts w:asciiTheme="majorEastAsia" w:eastAsiaTheme="majorEastAsia" w:hAnsiTheme="majorEastAsia" w:cstheme="majorEastAsia" w:hint="eastAsia"/>
                <w:color w:val="000000"/>
                <w:sz w:val="24"/>
                <w:szCs w:val="24"/>
              </w:rPr>
              <w:t>重庆交旅建设工程有限公司</w:t>
            </w:r>
          </w:p>
        </w:tc>
        <w:tc>
          <w:tcPr>
            <w:tcW w:w="4261" w:type="dxa"/>
            <w:vAlign w:val="center"/>
          </w:tcPr>
          <w:p w:rsidR="00097943" w:rsidRDefault="00DD1320">
            <w:pPr>
              <w:adjustRightInd w:val="0"/>
              <w:snapToGrid w:val="0"/>
              <w:rPr>
                <w:rFonts w:asciiTheme="minorEastAsia" w:hAnsiTheme="minorEastAsia" w:cs="Arial"/>
                <w:color w:val="000000"/>
                <w:sz w:val="24"/>
                <w:szCs w:val="24"/>
              </w:rPr>
            </w:pPr>
            <w:r>
              <w:rPr>
                <w:rFonts w:asciiTheme="minorEastAsia" w:hAnsiTheme="minorEastAsia" w:cs="Arial" w:hint="eastAsia"/>
                <w:color w:val="000000"/>
                <w:sz w:val="24"/>
                <w:szCs w:val="24"/>
              </w:rPr>
              <w:t>乙方：</w:t>
            </w:r>
          </w:p>
        </w:tc>
      </w:tr>
      <w:tr w:rsidR="00097943">
        <w:trPr>
          <w:trHeight w:val="567"/>
        </w:trPr>
        <w:tc>
          <w:tcPr>
            <w:tcW w:w="4261" w:type="dxa"/>
            <w:vAlign w:val="center"/>
          </w:tcPr>
          <w:p w:rsidR="00097943" w:rsidRDefault="00DD1320" w:rsidP="00A46446">
            <w:pPr>
              <w:adjustRightInd w:val="0"/>
              <w:snapToGrid w:val="0"/>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sz w:val="24"/>
                <w:szCs w:val="24"/>
              </w:rPr>
              <w:t>地址：</w:t>
            </w:r>
            <w:r w:rsidR="00A46446">
              <w:rPr>
                <w:rFonts w:asciiTheme="majorEastAsia" w:eastAsiaTheme="majorEastAsia" w:hAnsiTheme="majorEastAsia" w:cstheme="majorEastAsia"/>
                <w:color w:val="000000"/>
                <w:sz w:val="24"/>
                <w:szCs w:val="24"/>
              </w:rPr>
              <w:t xml:space="preserve"> </w:t>
            </w:r>
          </w:p>
        </w:tc>
        <w:tc>
          <w:tcPr>
            <w:tcW w:w="4261" w:type="dxa"/>
            <w:vAlign w:val="center"/>
          </w:tcPr>
          <w:p w:rsidR="00097943" w:rsidRDefault="00DD1320">
            <w:pPr>
              <w:adjustRightInd w:val="0"/>
              <w:snapToGrid w:val="0"/>
              <w:rPr>
                <w:rFonts w:asciiTheme="minorEastAsia" w:hAnsiTheme="minorEastAsia" w:cs="Arial"/>
                <w:color w:val="000000"/>
                <w:sz w:val="24"/>
                <w:szCs w:val="24"/>
              </w:rPr>
            </w:pPr>
            <w:r>
              <w:rPr>
                <w:rFonts w:asciiTheme="minorEastAsia" w:hAnsiTheme="minorEastAsia" w:cs="Arial" w:hint="eastAsia"/>
                <w:sz w:val="24"/>
                <w:szCs w:val="24"/>
              </w:rPr>
              <w:t>地址：</w:t>
            </w:r>
          </w:p>
        </w:tc>
      </w:tr>
      <w:tr w:rsidR="00097943">
        <w:trPr>
          <w:trHeight w:val="567"/>
        </w:trPr>
        <w:tc>
          <w:tcPr>
            <w:tcW w:w="4261" w:type="dxa"/>
            <w:vAlign w:val="center"/>
          </w:tcPr>
          <w:p w:rsidR="00097943" w:rsidRDefault="00DD1320" w:rsidP="00A46446">
            <w:pPr>
              <w:adjustRightInd w:val="0"/>
              <w:snapToGrid w:val="0"/>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电话：</w:t>
            </w:r>
          </w:p>
        </w:tc>
        <w:tc>
          <w:tcPr>
            <w:tcW w:w="4261" w:type="dxa"/>
            <w:vAlign w:val="center"/>
          </w:tcPr>
          <w:p w:rsidR="00097943" w:rsidRDefault="00DD1320">
            <w:pPr>
              <w:adjustRightInd w:val="0"/>
              <w:snapToGrid w:val="0"/>
              <w:rPr>
                <w:rFonts w:asciiTheme="minorEastAsia" w:hAnsiTheme="minorEastAsia" w:cs="Arial"/>
                <w:color w:val="000000"/>
                <w:sz w:val="24"/>
                <w:szCs w:val="24"/>
              </w:rPr>
            </w:pPr>
            <w:r>
              <w:rPr>
                <w:rFonts w:asciiTheme="minorEastAsia" w:hAnsiTheme="minorEastAsia" w:cs="Arial" w:hint="eastAsia"/>
                <w:color w:val="000000"/>
                <w:sz w:val="24"/>
                <w:szCs w:val="24"/>
              </w:rPr>
              <w:t>电话：</w:t>
            </w:r>
          </w:p>
        </w:tc>
      </w:tr>
      <w:tr w:rsidR="00097943">
        <w:trPr>
          <w:trHeight w:val="567"/>
        </w:trPr>
        <w:tc>
          <w:tcPr>
            <w:tcW w:w="4261" w:type="dxa"/>
            <w:vAlign w:val="center"/>
          </w:tcPr>
          <w:p w:rsidR="00097943" w:rsidRDefault="00DD1320">
            <w:pPr>
              <w:adjustRightInd w:val="0"/>
              <w:snapToGrid w:val="0"/>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纳税人种类：一般纳税人</w:t>
            </w:r>
          </w:p>
        </w:tc>
        <w:tc>
          <w:tcPr>
            <w:tcW w:w="4261" w:type="dxa"/>
            <w:vAlign w:val="center"/>
          </w:tcPr>
          <w:p w:rsidR="00097943" w:rsidRDefault="00DD1320">
            <w:pPr>
              <w:adjustRightInd w:val="0"/>
              <w:snapToGrid w:val="0"/>
              <w:rPr>
                <w:rFonts w:asciiTheme="minorEastAsia" w:hAnsiTheme="minorEastAsia" w:cs="Arial"/>
                <w:color w:val="000000"/>
                <w:sz w:val="24"/>
                <w:szCs w:val="24"/>
              </w:rPr>
            </w:pPr>
            <w:r>
              <w:rPr>
                <w:rFonts w:asciiTheme="minorEastAsia" w:hAnsiTheme="minorEastAsia" w:cs="Arial" w:hint="eastAsia"/>
                <w:color w:val="000000"/>
                <w:sz w:val="24"/>
                <w:szCs w:val="24"/>
              </w:rPr>
              <w:t>纳税人种类：</w:t>
            </w:r>
          </w:p>
        </w:tc>
      </w:tr>
      <w:tr w:rsidR="00097943">
        <w:trPr>
          <w:trHeight w:val="567"/>
        </w:trPr>
        <w:tc>
          <w:tcPr>
            <w:tcW w:w="4261" w:type="dxa"/>
            <w:vAlign w:val="center"/>
          </w:tcPr>
          <w:p w:rsidR="00097943" w:rsidRDefault="00DD1320" w:rsidP="00A46446">
            <w:pPr>
              <w:adjustRightInd w:val="0"/>
              <w:snapToGrid w:val="0"/>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sz w:val="24"/>
                <w:szCs w:val="24"/>
              </w:rPr>
              <w:t>纳税人识别号：</w:t>
            </w:r>
          </w:p>
        </w:tc>
        <w:tc>
          <w:tcPr>
            <w:tcW w:w="4261" w:type="dxa"/>
            <w:vAlign w:val="center"/>
          </w:tcPr>
          <w:p w:rsidR="00097943" w:rsidRDefault="00DD1320">
            <w:pPr>
              <w:adjustRightInd w:val="0"/>
              <w:snapToGrid w:val="0"/>
              <w:rPr>
                <w:rFonts w:asciiTheme="minorEastAsia" w:hAnsiTheme="minorEastAsia" w:cs="Arial"/>
                <w:color w:val="000000"/>
                <w:sz w:val="24"/>
                <w:szCs w:val="24"/>
              </w:rPr>
            </w:pPr>
            <w:r>
              <w:rPr>
                <w:rFonts w:asciiTheme="minorEastAsia" w:hAnsiTheme="minorEastAsia" w:cs="Arial" w:hint="eastAsia"/>
                <w:sz w:val="24"/>
                <w:szCs w:val="24"/>
              </w:rPr>
              <w:t>纳税人识别号：</w:t>
            </w:r>
          </w:p>
        </w:tc>
      </w:tr>
      <w:tr w:rsidR="00097943">
        <w:trPr>
          <w:trHeight w:val="567"/>
        </w:trPr>
        <w:tc>
          <w:tcPr>
            <w:tcW w:w="4261" w:type="dxa"/>
            <w:vAlign w:val="center"/>
          </w:tcPr>
          <w:p w:rsidR="00097943" w:rsidRDefault="00DD1320" w:rsidP="00A46446">
            <w:pPr>
              <w:adjustRightInd w:val="0"/>
              <w:snapToGrid w:val="0"/>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开户行：</w:t>
            </w:r>
            <w:r w:rsidR="00A46446">
              <w:rPr>
                <w:rFonts w:asciiTheme="majorEastAsia" w:eastAsiaTheme="majorEastAsia" w:hAnsiTheme="majorEastAsia" w:cstheme="majorEastAsia"/>
                <w:color w:val="000000"/>
                <w:sz w:val="24"/>
                <w:szCs w:val="24"/>
              </w:rPr>
              <w:t xml:space="preserve"> </w:t>
            </w:r>
          </w:p>
        </w:tc>
        <w:tc>
          <w:tcPr>
            <w:tcW w:w="4261" w:type="dxa"/>
            <w:vAlign w:val="center"/>
          </w:tcPr>
          <w:p w:rsidR="00097943" w:rsidRDefault="00DD1320">
            <w:pPr>
              <w:adjustRightInd w:val="0"/>
              <w:snapToGrid w:val="0"/>
              <w:rPr>
                <w:rFonts w:asciiTheme="minorEastAsia" w:hAnsiTheme="minorEastAsia" w:cs="Arial"/>
                <w:color w:val="000000"/>
                <w:sz w:val="24"/>
                <w:szCs w:val="24"/>
              </w:rPr>
            </w:pPr>
            <w:r>
              <w:rPr>
                <w:rFonts w:asciiTheme="minorEastAsia" w:hAnsiTheme="minorEastAsia" w:cs="Arial" w:hint="eastAsia"/>
                <w:color w:val="000000"/>
                <w:sz w:val="24"/>
                <w:szCs w:val="24"/>
              </w:rPr>
              <w:t>开户行：</w:t>
            </w:r>
          </w:p>
        </w:tc>
      </w:tr>
      <w:tr w:rsidR="00097943">
        <w:trPr>
          <w:trHeight w:val="567"/>
        </w:trPr>
        <w:tc>
          <w:tcPr>
            <w:tcW w:w="4261" w:type="dxa"/>
            <w:vAlign w:val="center"/>
          </w:tcPr>
          <w:p w:rsidR="00097943" w:rsidRDefault="00DD1320" w:rsidP="00A46446">
            <w:pPr>
              <w:adjustRightInd w:val="0"/>
              <w:snapToGrid w:val="0"/>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账号：</w:t>
            </w:r>
          </w:p>
        </w:tc>
        <w:tc>
          <w:tcPr>
            <w:tcW w:w="4261" w:type="dxa"/>
            <w:vAlign w:val="center"/>
          </w:tcPr>
          <w:p w:rsidR="00097943" w:rsidRDefault="00DD1320">
            <w:pPr>
              <w:adjustRightInd w:val="0"/>
              <w:snapToGrid w:val="0"/>
              <w:rPr>
                <w:rFonts w:asciiTheme="minorEastAsia" w:hAnsiTheme="minorEastAsia" w:cs="Arial"/>
                <w:color w:val="000000"/>
                <w:sz w:val="24"/>
                <w:szCs w:val="24"/>
              </w:rPr>
            </w:pPr>
            <w:r>
              <w:rPr>
                <w:rFonts w:asciiTheme="minorEastAsia" w:hAnsiTheme="minorEastAsia" w:cs="Arial" w:hint="eastAsia"/>
                <w:color w:val="000000"/>
                <w:sz w:val="24"/>
                <w:szCs w:val="24"/>
              </w:rPr>
              <w:t>账号：</w:t>
            </w:r>
          </w:p>
        </w:tc>
      </w:tr>
      <w:tr w:rsidR="00097943">
        <w:trPr>
          <w:trHeight w:val="567"/>
        </w:trPr>
        <w:tc>
          <w:tcPr>
            <w:tcW w:w="4261" w:type="dxa"/>
            <w:vAlign w:val="center"/>
          </w:tcPr>
          <w:p w:rsidR="00490D9E" w:rsidRDefault="00DD1320">
            <w:pPr>
              <w:adjustRightInd w:val="0"/>
              <w:snapToGrid w:val="0"/>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法定代表人</w:t>
            </w:r>
          </w:p>
          <w:p w:rsidR="00097943" w:rsidRDefault="00490D9E">
            <w:pPr>
              <w:adjustRightInd w:val="0"/>
              <w:snapToGrid w:val="0"/>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或委托代理人</w:t>
            </w:r>
            <w:r w:rsidR="00DD1320">
              <w:rPr>
                <w:rFonts w:asciiTheme="majorEastAsia" w:eastAsiaTheme="majorEastAsia" w:hAnsiTheme="majorEastAsia" w:cstheme="majorEastAsia" w:hint="eastAsia"/>
                <w:color w:val="000000"/>
                <w:sz w:val="24"/>
                <w:szCs w:val="24"/>
              </w:rPr>
              <w:t>：</w:t>
            </w:r>
          </w:p>
        </w:tc>
        <w:tc>
          <w:tcPr>
            <w:tcW w:w="4261" w:type="dxa"/>
            <w:vAlign w:val="center"/>
          </w:tcPr>
          <w:p w:rsidR="00490D9E" w:rsidRDefault="00DD1320">
            <w:pPr>
              <w:adjustRightInd w:val="0"/>
              <w:snapToGrid w:val="0"/>
              <w:rPr>
                <w:rFonts w:asciiTheme="minorEastAsia" w:hAnsiTheme="minorEastAsia" w:cs="Arial"/>
                <w:color w:val="000000"/>
                <w:sz w:val="24"/>
                <w:szCs w:val="24"/>
              </w:rPr>
            </w:pPr>
            <w:r>
              <w:rPr>
                <w:rFonts w:asciiTheme="minorEastAsia" w:hAnsiTheme="minorEastAsia" w:cs="Arial" w:hint="eastAsia"/>
                <w:color w:val="000000"/>
                <w:sz w:val="24"/>
                <w:szCs w:val="24"/>
              </w:rPr>
              <w:t>法定代表人</w:t>
            </w:r>
          </w:p>
          <w:p w:rsidR="00097943" w:rsidRDefault="00490D9E">
            <w:pPr>
              <w:adjustRightInd w:val="0"/>
              <w:snapToGrid w:val="0"/>
              <w:rPr>
                <w:rFonts w:asciiTheme="minorEastAsia" w:hAnsiTheme="minorEastAsia" w:cs="Arial"/>
                <w:color w:val="000000"/>
                <w:sz w:val="24"/>
                <w:szCs w:val="24"/>
              </w:rPr>
            </w:pPr>
            <w:r>
              <w:rPr>
                <w:rFonts w:asciiTheme="majorEastAsia" w:eastAsiaTheme="majorEastAsia" w:hAnsiTheme="majorEastAsia" w:cstheme="majorEastAsia" w:hint="eastAsia"/>
                <w:color w:val="000000"/>
                <w:sz w:val="24"/>
                <w:szCs w:val="24"/>
              </w:rPr>
              <w:t>或委托代理人：</w:t>
            </w:r>
          </w:p>
        </w:tc>
      </w:tr>
      <w:tr w:rsidR="00097943">
        <w:trPr>
          <w:trHeight w:val="567"/>
        </w:trPr>
        <w:tc>
          <w:tcPr>
            <w:tcW w:w="4261" w:type="dxa"/>
            <w:vAlign w:val="center"/>
          </w:tcPr>
          <w:p w:rsidR="00097943" w:rsidRDefault="00490D9E">
            <w:pPr>
              <w:adjustRightInd w:val="0"/>
              <w:snapToGrid w:val="0"/>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部门负责人</w:t>
            </w:r>
            <w:r w:rsidR="00DD1320">
              <w:rPr>
                <w:rFonts w:asciiTheme="majorEastAsia" w:eastAsiaTheme="majorEastAsia" w:hAnsiTheme="majorEastAsia" w:cstheme="majorEastAsia" w:hint="eastAsia"/>
                <w:color w:val="000000"/>
                <w:sz w:val="24"/>
                <w:szCs w:val="24"/>
              </w:rPr>
              <w:t>；</w:t>
            </w:r>
          </w:p>
        </w:tc>
        <w:tc>
          <w:tcPr>
            <w:tcW w:w="4261" w:type="dxa"/>
            <w:vAlign w:val="center"/>
          </w:tcPr>
          <w:p w:rsidR="00097943" w:rsidRDefault="00490D9E">
            <w:pPr>
              <w:adjustRightInd w:val="0"/>
              <w:snapToGrid w:val="0"/>
              <w:rPr>
                <w:rFonts w:asciiTheme="minorEastAsia" w:hAnsiTheme="minorEastAsia" w:cs="Arial"/>
                <w:color w:val="000000"/>
                <w:sz w:val="24"/>
                <w:szCs w:val="24"/>
              </w:rPr>
            </w:pPr>
            <w:r>
              <w:rPr>
                <w:rFonts w:asciiTheme="minorEastAsia" w:hAnsiTheme="minorEastAsia" w:cs="Arial" w:hint="eastAsia"/>
                <w:color w:val="000000"/>
                <w:sz w:val="24"/>
                <w:szCs w:val="24"/>
              </w:rPr>
              <w:t>部门负责人</w:t>
            </w:r>
            <w:r w:rsidR="00DD1320">
              <w:rPr>
                <w:rFonts w:asciiTheme="minorEastAsia" w:hAnsiTheme="minorEastAsia" w:cs="Arial" w:hint="eastAsia"/>
                <w:color w:val="000000"/>
                <w:sz w:val="24"/>
                <w:szCs w:val="24"/>
              </w:rPr>
              <w:t>：</w:t>
            </w:r>
          </w:p>
        </w:tc>
      </w:tr>
      <w:tr w:rsidR="00097943">
        <w:trPr>
          <w:trHeight w:val="567"/>
        </w:trPr>
        <w:tc>
          <w:tcPr>
            <w:tcW w:w="4261" w:type="dxa"/>
            <w:vAlign w:val="center"/>
          </w:tcPr>
          <w:p w:rsidR="00097943" w:rsidRDefault="00EA5006">
            <w:pPr>
              <w:adjustRightInd w:val="0"/>
              <w:snapToGrid w:val="0"/>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经办人：</w:t>
            </w:r>
          </w:p>
        </w:tc>
        <w:tc>
          <w:tcPr>
            <w:tcW w:w="4261" w:type="dxa"/>
            <w:vAlign w:val="center"/>
          </w:tcPr>
          <w:p w:rsidR="00097943" w:rsidRDefault="00490D9E">
            <w:pPr>
              <w:adjustRightInd w:val="0"/>
              <w:snapToGrid w:val="0"/>
              <w:rPr>
                <w:rFonts w:asciiTheme="minorEastAsia" w:hAnsiTheme="minorEastAsia" w:cs="Arial"/>
                <w:color w:val="000000"/>
                <w:sz w:val="24"/>
                <w:szCs w:val="24"/>
              </w:rPr>
            </w:pPr>
            <w:r>
              <w:rPr>
                <w:rFonts w:asciiTheme="minorEastAsia" w:hAnsiTheme="minorEastAsia" w:cs="Arial" w:hint="eastAsia"/>
                <w:color w:val="000000"/>
                <w:sz w:val="24"/>
                <w:szCs w:val="24"/>
              </w:rPr>
              <w:t>经办人：</w:t>
            </w:r>
          </w:p>
        </w:tc>
      </w:tr>
      <w:tr w:rsidR="00097943">
        <w:trPr>
          <w:trHeight w:val="567"/>
        </w:trPr>
        <w:tc>
          <w:tcPr>
            <w:tcW w:w="4261" w:type="dxa"/>
            <w:vAlign w:val="center"/>
          </w:tcPr>
          <w:p w:rsidR="00097943" w:rsidRDefault="00DD1320">
            <w:pPr>
              <w:adjustRightInd w:val="0"/>
              <w:snapToGrid w:val="0"/>
              <w:rPr>
                <w:rFonts w:asciiTheme="majorEastAsia" w:eastAsiaTheme="majorEastAsia" w:hAnsiTheme="majorEastAsia" w:cstheme="majorEastAsia"/>
                <w:color w:val="000000"/>
                <w:sz w:val="24"/>
                <w:szCs w:val="24"/>
              </w:rPr>
            </w:pPr>
            <w:r>
              <w:rPr>
                <w:rFonts w:asciiTheme="majorEastAsia" w:eastAsiaTheme="majorEastAsia" w:hAnsiTheme="majorEastAsia" w:cstheme="majorEastAsia" w:hint="eastAsia"/>
                <w:color w:val="000000"/>
                <w:sz w:val="24"/>
                <w:szCs w:val="24"/>
              </w:rPr>
              <w:t>签章日期：       年   月  日</w:t>
            </w:r>
          </w:p>
        </w:tc>
        <w:tc>
          <w:tcPr>
            <w:tcW w:w="4261" w:type="dxa"/>
            <w:vAlign w:val="center"/>
          </w:tcPr>
          <w:p w:rsidR="00097943" w:rsidRDefault="00DD1320">
            <w:pPr>
              <w:adjustRightInd w:val="0"/>
              <w:snapToGrid w:val="0"/>
              <w:rPr>
                <w:rFonts w:asciiTheme="minorEastAsia" w:hAnsiTheme="minorEastAsia" w:cs="Arial"/>
                <w:color w:val="000000"/>
                <w:sz w:val="24"/>
                <w:szCs w:val="24"/>
              </w:rPr>
            </w:pPr>
            <w:r>
              <w:rPr>
                <w:rFonts w:asciiTheme="minorEastAsia" w:hAnsiTheme="minorEastAsia" w:cs="Arial" w:hint="eastAsia"/>
                <w:color w:val="000000"/>
                <w:sz w:val="24"/>
                <w:szCs w:val="24"/>
              </w:rPr>
              <w:t>签章日期：       年   月  日</w:t>
            </w:r>
          </w:p>
        </w:tc>
      </w:tr>
    </w:tbl>
    <w:p w:rsidR="00097943" w:rsidRDefault="00097943">
      <w:pPr>
        <w:spacing w:line="400" w:lineRule="exact"/>
        <w:rPr>
          <w:rFonts w:ascii="Arial" w:hAnsi="Arial" w:cs="Arial"/>
          <w:b/>
          <w:color w:val="FF0000"/>
          <w:sz w:val="24"/>
          <w:szCs w:val="24"/>
        </w:rPr>
      </w:pPr>
    </w:p>
    <w:p w:rsidR="00097943" w:rsidRDefault="00097943">
      <w:pPr>
        <w:spacing w:line="400" w:lineRule="exact"/>
        <w:rPr>
          <w:rFonts w:ascii="Arial" w:hAnsi="Arial" w:cs="Arial"/>
          <w:sz w:val="24"/>
          <w:szCs w:val="24"/>
        </w:rPr>
      </w:pPr>
    </w:p>
    <w:sectPr w:rsidR="00097943" w:rsidSect="00356A17">
      <w:footerReference w:type="default" r:id="rId9"/>
      <w:pgSz w:w="11906" w:h="16838"/>
      <w:pgMar w:top="851" w:right="1021" w:bottom="851" w:left="102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6DB2" w:rsidRDefault="00C26DB2">
      <w:r>
        <w:separator/>
      </w:r>
    </w:p>
  </w:endnote>
  <w:endnote w:type="continuationSeparator" w:id="1">
    <w:p w:rsidR="00C26DB2" w:rsidRDefault="00C26DB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文鼎粗钢笔行楷">
    <w:altName w:val="宋体"/>
    <w:charset w:val="86"/>
    <w:family w:val="swiss"/>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7266955"/>
    </w:sdtPr>
    <w:sdtContent>
      <w:p w:rsidR="00097943" w:rsidRDefault="003C3FAD" w:rsidP="00C90A7D">
        <w:pPr>
          <w:pStyle w:val="a6"/>
          <w:jc w:val="center"/>
        </w:pPr>
        <w:r w:rsidRPr="003C3FAD">
          <w:fldChar w:fldCharType="begin"/>
        </w:r>
        <w:r w:rsidR="00DD1320">
          <w:instrText xml:space="preserve"> PAGE   \* MERGEFORMAT </w:instrText>
        </w:r>
        <w:r w:rsidRPr="003C3FAD">
          <w:fldChar w:fldCharType="separate"/>
        </w:r>
        <w:r w:rsidR="00F24D93" w:rsidRPr="00F24D93">
          <w:rPr>
            <w:noProof/>
            <w:lang w:val="zh-CN"/>
          </w:rPr>
          <w:t>1</w:t>
        </w:r>
        <w:r>
          <w:rPr>
            <w:lang w:val="zh-CN"/>
          </w:rPr>
          <w:fldChar w:fldCharType="end"/>
        </w:r>
      </w:p>
    </w:sdtContent>
  </w:sdt>
  <w:p w:rsidR="00097943" w:rsidRDefault="00097943">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6DB2" w:rsidRDefault="00C26DB2">
      <w:r>
        <w:separator/>
      </w:r>
    </w:p>
  </w:footnote>
  <w:footnote w:type="continuationSeparator" w:id="1">
    <w:p w:rsidR="00C26DB2" w:rsidRDefault="00C26DB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33248E"/>
    <w:multiLevelType w:val="hybridMultilevel"/>
    <w:tmpl w:val="5502C780"/>
    <w:lvl w:ilvl="0" w:tplc="23D4C8FE">
      <w:start w:val="1"/>
      <w:numFmt w:val="decimal"/>
      <w:lvlText w:val="（%1）"/>
      <w:lvlJc w:val="left"/>
      <w:pPr>
        <w:ind w:left="562"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nsid w:val="5A6356E7"/>
    <w:multiLevelType w:val="hybridMultilevel"/>
    <w:tmpl w:val="2EC23D14"/>
    <w:lvl w:ilvl="0" w:tplc="80F49BBE">
      <w:start w:val="2"/>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68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9069B"/>
    <w:rsid w:val="000001C7"/>
    <w:rsid w:val="0000200F"/>
    <w:rsid w:val="00015F22"/>
    <w:rsid w:val="000238C3"/>
    <w:rsid w:val="000263CE"/>
    <w:rsid w:val="00027C8E"/>
    <w:rsid w:val="00032374"/>
    <w:rsid w:val="0003432E"/>
    <w:rsid w:val="0003723A"/>
    <w:rsid w:val="00044E8E"/>
    <w:rsid w:val="00050B4D"/>
    <w:rsid w:val="000533D9"/>
    <w:rsid w:val="00055BDB"/>
    <w:rsid w:val="00055FCE"/>
    <w:rsid w:val="000668F1"/>
    <w:rsid w:val="00074756"/>
    <w:rsid w:val="00082BC2"/>
    <w:rsid w:val="00087454"/>
    <w:rsid w:val="000906A3"/>
    <w:rsid w:val="00091C2A"/>
    <w:rsid w:val="00097943"/>
    <w:rsid w:val="000A0131"/>
    <w:rsid w:val="000A25A4"/>
    <w:rsid w:val="000A53F0"/>
    <w:rsid w:val="000B2F1E"/>
    <w:rsid w:val="000D75CF"/>
    <w:rsid w:val="000E7691"/>
    <w:rsid w:val="000E7A78"/>
    <w:rsid w:val="00106667"/>
    <w:rsid w:val="00132A7A"/>
    <w:rsid w:val="001347BF"/>
    <w:rsid w:val="001355F4"/>
    <w:rsid w:val="00142A35"/>
    <w:rsid w:val="00144E87"/>
    <w:rsid w:val="00147E87"/>
    <w:rsid w:val="00151D35"/>
    <w:rsid w:val="00153904"/>
    <w:rsid w:val="00153956"/>
    <w:rsid w:val="00155FA8"/>
    <w:rsid w:val="00156A69"/>
    <w:rsid w:val="001636C2"/>
    <w:rsid w:val="00163E52"/>
    <w:rsid w:val="00172318"/>
    <w:rsid w:val="0017256C"/>
    <w:rsid w:val="00176B7A"/>
    <w:rsid w:val="0018166D"/>
    <w:rsid w:val="0018173C"/>
    <w:rsid w:val="001A14AE"/>
    <w:rsid w:val="001D2D28"/>
    <w:rsid w:val="001D31D3"/>
    <w:rsid w:val="001E2C17"/>
    <w:rsid w:val="00206BDB"/>
    <w:rsid w:val="0020779F"/>
    <w:rsid w:val="00210080"/>
    <w:rsid w:val="002150A5"/>
    <w:rsid w:val="00215595"/>
    <w:rsid w:val="00216BD8"/>
    <w:rsid w:val="002224E0"/>
    <w:rsid w:val="00223451"/>
    <w:rsid w:val="002331AF"/>
    <w:rsid w:val="002653E6"/>
    <w:rsid w:val="00266CF8"/>
    <w:rsid w:val="002754CB"/>
    <w:rsid w:val="00282D24"/>
    <w:rsid w:val="0029349B"/>
    <w:rsid w:val="00293D47"/>
    <w:rsid w:val="002947DB"/>
    <w:rsid w:val="00294AA1"/>
    <w:rsid w:val="002964A3"/>
    <w:rsid w:val="002A0937"/>
    <w:rsid w:val="002A36BA"/>
    <w:rsid w:val="002A6B9C"/>
    <w:rsid w:val="002B1293"/>
    <w:rsid w:val="002B3398"/>
    <w:rsid w:val="002B559E"/>
    <w:rsid w:val="002B65CA"/>
    <w:rsid w:val="002C381F"/>
    <w:rsid w:val="002D71D3"/>
    <w:rsid w:val="002E2C88"/>
    <w:rsid w:val="002F0EEC"/>
    <w:rsid w:val="002F5AF1"/>
    <w:rsid w:val="003126E8"/>
    <w:rsid w:val="00316E80"/>
    <w:rsid w:val="00327FE4"/>
    <w:rsid w:val="00330685"/>
    <w:rsid w:val="00332C8E"/>
    <w:rsid w:val="00335B90"/>
    <w:rsid w:val="003379EC"/>
    <w:rsid w:val="003442ED"/>
    <w:rsid w:val="00345512"/>
    <w:rsid w:val="00353AC1"/>
    <w:rsid w:val="00356A17"/>
    <w:rsid w:val="00360AB0"/>
    <w:rsid w:val="003714F7"/>
    <w:rsid w:val="00385508"/>
    <w:rsid w:val="00393B3C"/>
    <w:rsid w:val="003A0657"/>
    <w:rsid w:val="003A6F01"/>
    <w:rsid w:val="003A7A09"/>
    <w:rsid w:val="003B0DE7"/>
    <w:rsid w:val="003C1757"/>
    <w:rsid w:val="003C36BC"/>
    <w:rsid w:val="003C3FAD"/>
    <w:rsid w:val="003C636F"/>
    <w:rsid w:val="003D3731"/>
    <w:rsid w:val="003D711A"/>
    <w:rsid w:val="003E4094"/>
    <w:rsid w:val="003F431C"/>
    <w:rsid w:val="003F5689"/>
    <w:rsid w:val="0040120F"/>
    <w:rsid w:val="00403C2A"/>
    <w:rsid w:val="004133CE"/>
    <w:rsid w:val="0041454D"/>
    <w:rsid w:val="00420749"/>
    <w:rsid w:val="00441C98"/>
    <w:rsid w:val="004450C4"/>
    <w:rsid w:val="00445218"/>
    <w:rsid w:val="0044545B"/>
    <w:rsid w:val="00446C86"/>
    <w:rsid w:val="00451F3C"/>
    <w:rsid w:val="004565F6"/>
    <w:rsid w:val="00472491"/>
    <w:rsid w:val="00474302"/>
    <w:rsid w:val="00477C9F"/>
    <w:rsid w:val="004846D8"/>
    <w:rsid w:val="00487B98"/>
    <w:rsid w:val="00490D9E"/>
    <w:rsid w:val="00493602"/>
    <w:rsid w:val="00495408"/>
    <w:rsid w:val="00497325"/>
    <w:rsid w:val="004A0D9A"/>
    <w:rsid w:val="004A1CF7"/>
    <w:rsid w:val="004A60E5"/>
    <w:rsid w:val="004A614C"/>
    <w:rsid w:val="004B4939"/>
    <w:rsid w:val="004B514D"/>
    <w:rsid w:val="004B54A8"/>
    <w:rsid w:val="004C4401"/>
    <w:rsid w:val="004C47FC"/>
    <w:rsid w:val="004C6DA6"/>
    <w:rsid w:val="004D7AE9"/>
    <w:rsid w:val="004E65DE"/>
    <w:rsid w:val="004F0F10"/>
    <w:rsid w:val="00502A8D"/>
    <w:rsid w:val="00514468"/>
    <w:rsid w:val="00524A86"/>
    <w:rsid w:val="0053185C"/>
    <w:rsid w:val="00534136"/>
    <w:rsid w:val="005417AF"/>
    <w:rsid w:val="00541F92"/>
    <w:rsid w:val="00542DDA"/>
    <w:rsid w:val="00547473"/>
    <w:rsid w:val="00554E27"/>
    <w:rsid w:val="0055653D"/>
    <w:rsid w:val="0056129F"/>
    <w:rsid w:val="00566306"/>
    <w:rsid w:val="00584395"/>
    <w:rsid w:val="00593729"/>
    <w:rsid w:val="005A1D1B"/>
    <w:rsid w:val="005A6448"/>
    <w:rsid w:val="005B0E91"/>
    <w:rsid w:val="005B7917"/>
    <w:rsid w:val="005B7EA8"/>
    <w:rsid w:val="005C265C"/>
    <w:rsid w:val="005C5EA6"/>
    <w:rsid w:val="005E474F"/>
    <w:rsid w:val="005F5263"/>
    <w:rsid w:val="005F5453"/>
    <w:rsid w:val="005F5FC9"/>
    <w:rsid w:val="00601207"/>
    <w:rsid w:val="00605DBE"/>
    <w:rsid w:val="00610B95"/>
    <w:rsid w:val="00613117"/>
    <w:rsid w:val="00623776"/>
    <w:rsid w:val="006249E1"/>
    <w:rsid w:val="0062611D"/>
    <w:rsid w:val="00627C08"/>
    <w:rsid w:val="006307E6"/>
    <w:rsid w:val="00630B94"/>
    <w:rsid w:val="00647B47"/>
    <w:rsid w:val="00650378"/>
    <w:rsid w:val="00650714"/>
    <w:rsid w:val="00651426"/>
    <w:rsid w:val="00661456"/>
    <w:rsid w:val="00670349"/>
    <w:rsid w:val="0067097D"/>
    <w:rsid w:val="00681614"/>
    <w:rsid w:val="00687652"/>
    <w:rsid w:val="0069069B"/>
    <w:rsid w:val="0069348F"/>
    <w:rsid w:val="006B2256"/>
    <w:rsid w:val="006C58F8"/>
    <w:rsid w:val="006D5DF5"/>
    <w:rsid w:val="006D77E1"/>
    <w:rsid w:val="006E5F65"/>
    <w:rsid w:val="00701365"/>
    <w:rsid w:val="007033FE"/>
    <w:rsid w:val="00710968"/>
    <w:rsid w:val="00713660"/>
    <w:rsid w:val="00713696"/>
    <w:rsid w:val="00720DBB"/>
    <w:rsid w:val="00726A5B"/>
    <w:rsid w:val="00732B68"/>
    <w:rsid w:val="00734961"/>
    <w:rsid w:val="00741B84"/>
    <w:rsid w:val="00741B95"/>
    <w:rsid w:val="0074414F"/>
    <w:rsid w:val="00745065"/>
    <w:rsid w:val="0075338B"/>
    <w:rsid w:val="0075680E"/>
    <w:rsid w:val="007633C0"/>
    <w:rsid w:val="00765C73"/>
    <w:rsid w:val="007677F4"/>
    <w:rsid w:val="00770BB5"/>
    <w:rsid w:val="007754D0"/>
    <w:rsid w:val="00775D42"/>
    <w:rsid w:val="00781971"/>
    <w:rsid w:val="007A00ED"/>
    <w:rsid w:val="007A6906"/>
    <w:rsid w:val="007A6AC6"/>
    <w:rsid w:val="007B4AF5"/>
    <w:rsid w:val="007C20FB"/>
    <w:rsid w:val="007C3C1F"/>
    <w:rsid w:val="007C3FA8"/>
    <w:rsid w:val="007D6FE5"/>
    <w:rsid w:val="007D78BB"/>
    <w:rsid w:val="007E583A"/>
    <w:rsid w:val="007E5E99"/>
    <w:rsid w:val="007E72C8"/>
    <w:rsid w:val="007F11C0"/>
    <w:rsid w:val="007F633A"/>
    <w:rsid w:val="007F730D"/>
    <w:rsid w:val="00827D91"/>
    <w:rsid w:val="008308B8"/>
    <w:rsid w:val="00836577"/>
    <w:rsid w:val="00843AEC"/>
    <w:rsid w:val="00851A2D"/>
    <w:rsid w:val="00866C7F"/>
    <w:rsid w:val="00867F83"/>
    <w:rsid w:val="00876C7A"/>
    <w:rsid w:val="00883D11"/>
    <w:rsid w:val="00883F00"/>
    <w:rsid w:val="00890A59"/>
    <w:rsid w:val="008A4DA1"/>
    <w:rsid w:val="008B5C14"/>
    <w:rsid w:val="008B7EC2"/>
    <w:rsid w:val="008C107B"/>
    <w:rsid w:val="008C71B0"/>
    <w:rsid w:val="008D0EAC"/>
    <w:rsid w:val="008D5000"/>
    <w:rsid w:val="008F5AA6"/>
    <w:rsid w:val="008F5DA5"/>
    <w:rsid w:val="008F7896"/>
    <w:rsid w:val="009122C3"/>
    <w:rsid w:val="00920FA7"/>
    <w:rsid w:val="0092121E"/>
    <w:rsid w:val="00925068"/>
    <w:rsid w:val="0092587E"/>
    <w:rsid w:val="009346DB"/>
    <w:rsid w:val="0093563F"/>
    <w:rsid w:val="0094181E"/>
    <w:rsid w:val="0094287A"/>
    <w:rsid w:val="00952905"/>
    <w:rsid w:val="00956065"/>
    <w:rsid w:val="009561CA"/>
    <w:rsid w:val="009568F7"/>
    <w:rsid w:val="00957566"/>
    <w:rsid w:val="00961C29"/>
    <w:rsid w:val="00973606"/>
    <w:rsid w:val="00983F19"/>
    <w:rsid w:val="009968FF"/>
    <w:rsid w:val="009A1955"/>
    <w:rsid w:val="009A4DB0"/>
    <w:rsid w:val="009A64DD"/>
    <w:rsid w:val="009B4421"/>
    <w:rsid w:val="009B6B72"/>
    <w:rsid w:val="009C1A7F"/>
    <w:rsid w:val="009C723F"/>
    <w:rsid w:val="009D18E2"/>
    <w:rsid w:val="009D3F1D"/>
    <w:rsid w:val="009D7247"/>
    <w:rsid w:val="009E0F65"/>
    <w:rsid w:val="009E1CE1"/>
    <w:rsid w:val="009F0F74"/>
    <w:rsid w:val="009F43C5"/>
    <w:rsid w:val="00A02180"/>
    <w:rsid w:val="00A037DB"/>
    <w:rsid w:val="00A1160F"/>
    <w:rsid w:val="00A24A8B"/>
    <w:rsid w:val="00A257B3"/>
    <w:rsid w:val="00A26A1E"/>
    <w:rsid w:val="00A27F44"/>
    <w:rsid w:val="00A30D1A"/>
    <w:rsid w:val="00A344AD"/>
    <w:rsid w:val="00A3789B"/>
    <w:rsid w:val="00A40B00"/>
    <w:rsid w:val="00A46446"/>
    <w:rsid w:val="00A50548"/>
    <w:rsid w:val="00A51752"/>
    <w:rsid w:val="00A659D9"/>
    <w:rsid w:val="00A65A84"/>
    <w:rsid w:val="00A72B7B"/>
    <w:rsid w:val="00A83C7C"/>
    <w:rsid w:val="00A8757E"/>
    <w:rsid w:val="00AA1E8E"/>
    <w:rsid w:val="00AB12FB"/>
    <w:rsid w:val="00AC077D"/>
    <w:rsid w:val="00AC3BD3"/>
    <w:rsid w:val="00AC58F2"/>
    <w:rsid w:val="00AC5D41"/>
    <w:rsid w:val="00AC6CBE"/>
    <w:rsid w:val="00AD1069"/>
    <w:rsid w:val="00AD7C0D"/>
    <w:rsid w:val="00AE50F3"/>
    <w:rsid w:val="00AF08EA"/>
    <w:rsid w:val="00B0212E"/>
    <w:rsid w:val="00B2313B"/>
    <w:rsid w:val="00B2418E"/>
    <w:rsid w:val="00B2630F"/>
    <w:rsid w:val="00B3222C"/>
    <w:rsid w:val="00B33EAC"/>
    <w:rsid w:val="00B3523F"/>
    <w:rsid w:val="00B37206"/>
    <w:rsid w:val="00B52144"/>
    <w:rsid w:val="00B521EA"/>
    <w:rsid w:val="00B544D4"/>
    <w:rsid w:val="00B60D32"/>
    <w:rsid w:val="00B6118C"/>
    <w:rsid w:val="00B62C82"/>
    <w:rsid w:val="00B64A80"/>
    <w:rsid w:val="00B718E5"/>
    <w:rsid w:val="00B767B8"/>
    <w:rsid w:val="00B859AF"/>
    <w:rsid w:val="00B92880"/>
    <w:rsid w:val="00B95C5A"/>
    <w:rsid w:val="00B9614D"/>
    <w:rsid w:val="00BA65E4"/>
    <w:rsid w:val="00BA784E"/>
    <w:rsid w:val="00BE11B5"/>
    <w:rsid w:val="00BE776D"/>
    <w:rsid w:val="00BF6B76"/>
    <w:rsid w:val="00C007B2"/>
    <w:rsid w:val="00C0737F"/>
    <w:rsid w:val="00C169F8"/>
    <w:rsid w:val="00C16FF1"/>
    <w:rsid w:val="00C207D4"/>
    <w:rsid w:val="00C26DB2"/>
    <w:rsid w:val="00C31E6D"/>
    <w:rsid w:val="00C4001F"/>
    <w:rsid w:val="00C44FEA"/>
    <w:rsid w:val="00C57BA4"/>
    <w:rsid w:val="00C768B2"/>
    <w:rsid w:val="00C85D38"/>
    <w:rsid w:val="00C8782C"/>
    <w:rsid w:val="00C90A7D"/>
    <w:rsid w:val="00C90F49"/>
    <w:rsid w:val="00C932AF"/>
    <w:rsid w:val="00CA5181"/>
    <w:rsid w:val="00CB4640"/>
    <w:rsid w:val="00CB5418"/>
    <w:rsid w:val="00CB6D1D"/>
    <w:rsid w:val="00CC7440"/>
    <w:rsid w:val="00CD64DB"/>
    <w:rsid w:val="00CD786F"/>
    <w:rsid w:val="00CE20BE"/>
    <w:rsid w:val="00CE4B71"/>
    <w:rsid w:val="00CF108C"/>
    <w:rsid w:val="00CF1CD0"/>
    <w:rsid w:val="00CF6534"/>
    <w:rsid w:val="00CF71A3"/>
    <w:rsid w:val="00CF7383"/>
    <w:rsid w:val="00D12C8B"/>
    <w:rsid w:val="00D13516"/>
    <w:rsid w:val="00D219D5"/>
    <w:rsid w:val="00D3130C"/>
    <w:rsid w:val="00D318AA"/>
    <w:rsid w:val="00D321A1"/>
    <w:rsid w:val="00D365B3"/>
    <w:rsid w:val="00D4350C"/>
    <w:rsid w:val="00D624C6"/>
    <w:rsid w:val="00D70FF4"/>
    <w:rsid w:val="00D7309C"/>
    <w:rsid w:val="00D730E9"/>
    <w:rsid w:val="00D733BF"/>
    <w:rsid w:val="00D83547"/>
    <w:rsid w:val="00D906DD"/>
    <w:rsid w:val="00D94099"/>
    <w:rsid w:val="00DA3309"/>
    <w:rsid w:val="00DB3329"/>
    <w:rsid w:val="00DD1320"/>
    <w:rsid w:val="00DD3A7F"/>
    <w:rsid w:val="00DD3FF0"/>
    <w:rsid w:val="00DD61F0"/>
    <w:rsid w:val="00DD6773"/>
    <w:rsid w:val="00DF2768"/>
    <w:rsid w:val="00DF282D"/>
    <w:rsid w:val="00DF33F9"/>
    <w:rsid w:val="00DF5940"/>
    <w:rsid w:val="00E03489"/>
    <w:rsid w:val="00E074BD"/>
    <w:rsid w:val="00E21A84"/>
    <w:rsid w:val="00E230AC"/>
    <w:rsid w:val="00E27F48"/>
    <w:rsid w:val="00E354CC"/>
    <w:rsid w:val="00E411E3"/>
    <w:rsid w:val="00E44BAD"/>
    <w:rsid w:val="00E520C2"/>
    <w:rsid w:val="00E57AC8"/>
    <w:rsid w:val="00E63334"/>
    <w:rsid w:val="00E66C2C"/>
    <w:rsid w:val="00E66E3C"/>
    <w:rsid w:val="00E72D32"/>
    <w:rsid w:val="00E74719"/>
    <w:rsid w:val="00E812FA"/>
    <w:rsid w:val="00E81D05"/>
    <w:rsid w:val="00E94701"/>
    <w:rsid w:val="00E9713E"/>
    <w:rsid w:val="00EA5006"/>
    <w:rsid w:val="00EC20EB"/>
    <w:rsid w:val="00EC2D90"/>
    <w:rsid w:val="00EC4318"/>
    <w:rsid w:val="00ED2F62"/>
    <w:rsid w:val="00ED3C02"/>
    <w:rsid w:val="00ED3E2E"/>
    <w:rsid w:val="00EE0909"/>
    <w:rsid w:val="00EF15F2"/>
    <w:rsid w:val="00EF436E"/>
    <w:rsid w:val="00F00D5C"/>
    <w:rsid w:val="00F06A0D"/>
    <w:rsid w:val="00F10A1E"/>
    <w:rsid w:val="00F13007"/>
    <w:rsid w:val="00F24D93"/>
    <w:rsid w:val="00F251A3"/>
    <w:rsid w:val="00F4052A"/>
    <w:rsid w:val="00F41867"/>
    <w:rsid w:val="00F43184"/>
    <w:rsid w:val="00F451CE"/>
    <w:rsid w:val="00F50550"/>
    <w:rsid w:val="00F565AB"/>
    <w:rsid w:val="00F60107"/>
    <w:rsid w:val="00F7205D"/>
    <w:rsid w:val="00F77F08"/>
    <w:rsid w:val="00F82048"/>
    <w:rsid w:val="00F940D5"/>
    <w:rsid w:val="00F945CA"/>
    <w:rsid w:val="00F960BD"/>
    <w:rsid w:val="00F96DD9"/>
    <w:rsid w:val="00FA442A"/>
    <w:rsid w:val="00FB355C"/>
    <w:rsid w:val="00FB4504"/>
    <w:rsid w:val="00FB501B"/>
    <w:rsid w:val="00FB633D"/>
    <w:rsid w:val="00FC5252"/>
    <w:rsid w:val="00FD46C7"/>
    <w:rsid w:val="00FD61F8"/>
    <w:rsid w:val="042A33E4"/>
    <w:rsid w:val="10203A04"/>
    <w:rsid w:val="426E511E"/>
    <w:rsid w:val="6D6D091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semiHidden="0" w:qFormat="1"/>
    <w:lsdException w:name="footer" w:semiHidden="0"/>
    <w:lsdException w:name="caption" w:uiPriority="35" w:qFormat="1"/>
    <w:lsdException w:name="annotation reference" w:unhideWhenUsed="0"/>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semiHidden="0"/>
    <w:lsdException w:name="Balloon Text" w:semiHidden="0"/>
    <w:lsdException w:name="Table Grid" w:uiPriority="59"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6A17"/>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rsid w:val="00356A17"/>
    <w:rPr>
      <w:rFonts w:ascii="Calibri" w:hAnsi="Calibri"/>
      <w:kern w:val="2"/>
      <w:sz w:val="21"/>
      <w:szCs w:val="22"/>
    </w:rPr>
  </w:style>
  <w:style w:type="paragraph" w:styleId="a4">
    <w:name w:val="annotation text"/>
    <w:basedOn w:val="a"/>
    <w:link w:val="Char0"/>
    <w:uiPriority w:val="99"/>
    <w:semiHidden/>
    <w:rsid w:val="00356A17"/>
    <w:pPr>
      <w:jc w:val="left"/>
    </w:pPr>
    <w:rPr>
      <w:rFonts w:ascii="文鼎粗钢笔行楷" w:hAnsi="Times New Roman"/>
      <w:b/>
      <w:bCs/>
      <w:kern w:val="0"/>
      <w:sz w:val="36"/>
      <w:szCs w:val="24"/>
    </w:rPr>
  </w:style>
  <w:style w:type="paragraph" w:styleId="a5">
    <w:name w:val="Balloon Text"/>
    <w:basedOn w:val="a"/>
    <w:link w:val="Char1"/>
    <w:uiPriority w:val="99"/>
    <w:unhideWhenUsed/>
    <w:rsid w:val="00356A17"/>
    <w:rPr>
      <w:kern w:val="0"/>
      <w:sz w:val="18"/>
      <w:szCs w:val="18"/>
    </w:rPr>
  </w:style>
  <w:style w:type="paragraph" w:styleId="a6">
    <w:name w:val="footer"/>
    <w:basedOn w:val="a"/>
    <w:link w:val="Char2"/>
    <w:uiPriority w:val="99"/>
    <w:unhideWhenUsed/>
    <w:rsid w:val="00356A17"/>
    <w:pPr>
      <w:tabs>
        <w:tab w:val="center" w:pos="4153"/>
        <w:tab w:val="right" w:pos="8306"/>
      </w:tabs>
      <w:snapToGrid w:val="0"/>
      <w:jc w:val="left"/>
    </w:pPr>
    <w:rPr>
      <w:kern w:val="0"/>
      <w:sz w:val="18"/>
      <w:szCs w:val="18"/>
    </w:rPr>
  </w:style>
  <w:style w:type="paragraph" w:styleId="a7">
    <w:name w:val="header"/>
    <w:basedOn w:val="a"/>
    <w:link w:val="Char3"/>
    <w:uiPriority w:val="99"/>
    <w:unhideWhenUsed/>
    <w:qFormat/>
    <w:rsid w:val="00356A17"/>
    <w:pPr>
      <w:pBdr>
        <w:bottom w:val="single" w:sz="6" w:space="1" w:color="auto"/>
      </w:pBdr>
      <w:tabs>
        <w:tab w:val="center" w:pos="4153"/>
        <w:tab w:val="right" w:pos="8306"/>
      </w:tabs>
      <w:snapToGrid w:val="0"/>
      <w:jc w:val="center"/>
    </w:pPr>
    <w:rPr>
      <w:kern w:val="0"/>
      <w:sz w:val="18"/>
      <w:szCs w:val="18"/>
    </w:rPr>
  </w:style>
  <w:style w:type="character" w:styleId="a8">
    <w:name w:val="annotation reference"/>
    <w:uiPriority w:val="99"/>
    <w:semiHidden/>
    <w:rsid w:val="00356A17"/>
    <w:rPr>
      <w:rFonts w:cs="Times New Roman"/>
      <w:sz w:val="21"/>
      <w:szCs w:val="21"/>
    </w:rPr>
  </w:style>
  <w:style w:type="table" w:styleId="a9">
    <w:name w:val="Table Grid"/>
    <w:basedOn w:val="a1"/>
    <w:uiPriority w:val="59"/>
    <w:qFormat/>
    <w:rsid w:val="00356A17"/>
    <w:rPr>
      <w:rFonts w:asciiTheme="minorHAnsi" w:eastAsiaTheme="minorEastAsia" w:hAnsiTheme="minorHAnsi" w:cstheme="minorBidi"/>
      <w:kern w:val="2"/>
      <w:sz w:val="21"/>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Char3">
    <w:name w:val="页眉 Char"/>
    <w:link w:val="a7"/>
    <w:uiPriority w:val="99"/>
    <w:rsid w:val="00356A17"/>
    <w:rPr>
      <w:sz w:val="18"/>
      <w:szCs w:val="18"/>
    </w:rPr>
  </w:style>
  <w:style w:type="character" w:customStyle="1" w:styleId="Char2">
    <w:name w:val="页脚 Char"/>
    <w:link w:val="a6"/>
    <w:uiPriority w:val="99"/>
    <w:qFormat/>
    <w:rsid w:val="00356A17"/>
    <w:rPr>
      <w:sz w:val="18"/>
      <w:szCs w:val="18"/>
    </w:rPr>
  </w:style>
  <w:style w:type="character" w:customStyle="1" w:styleId="Char0">
    <w:name w:val="批注文字 Char"/>
    <w:link w:val="a4"/>
    <w:uiPriority w:val="99"/>
    <w:semiHidden/>
    <w:qFormat/>
    <w:rsid w:val="00356A17"/>
    <w:rPr>
      <w:rFonts w:ascii="文鼎粗钢笔行楷" w:eastAsia="宋体" w:hAnsi="Times New Roman" w:cs="Times New Roman"/>
      <w:b/>
      <w:bCs/>
      <w:sz w:val="36"/>
      <w:szCs w:val="24"/>
    </w:rPr>
  </w:style>
  <w:style w:type="character" w:customStyle="1" w:styleId="Char1">
    <w:name w:val="批注框文本 Char"/>
    <w:link w:val="a5"/>
    <w:uiPriority w:val="99"/>
    <w:semiHidden/>
    <w:qFormat/>
    <w:rsid w:val="00356A17"/>
    <w:rPr>
      <w:sz w:val="18"/>
      <w:szCs w:val="18"/>
    </w:rPr>
  </w:style>
  <w:style w:type="paragraph" w:customStyle="1" w:styleId="1">
    <w:name w:val="列出段落1"/>
    <w:basedOn w:val="a"/>
    <w:uiPriority w:val="34"/>
    <w:qFormat/>
    <w:rsid w:val="00356A17"/>
    <w:pPr>
      <w:ind w:firstLineChars="200" w:firstLine="420"/>
    </w:pPr>
  </w:style>
  <w:style w:type="character" w:customStyle="1" w:styleId="Char">
    <w:name w:val="批注主题 Char"/>
    <w:basedOn w:val="Char0"/>
    <w:link w:val="a3"/>
    <w:uiPriority w:val="99"/>
    <w:semiHidden/>
    <w:qFormat/>
    <w:rsid w:val="00356A17"/>
    <w:rPr>
      <w:rFonts w:ascii="文鼎粗钢笔行楷" w:eastAsia="宋体" w:hAnsi="Times New Roman" w:cs="Times New Roman"/>
      <w:b/>
      <w:bCs/>
      <w:kern w:val="2"/>
      <w:sz w:val="21"/>
      <w:szCs w:val="22"/>
    </w:rPr>
  </w:style>
  <w:style w:type="character" w:customStyle="1" w:styleId="GBKChar">
    <w:name w:val="正文 + 方正仿宋_GBK Char"/>
    <w:aliases w:val="三号 Char,行距: 固定值 30 磅 Char"/>
    <w:basedOn w:val="a0"/>
    <w:link w:val="GBK"/>
    <w:rsid w:val="00710968"/>
    <w:rPr>
      <w:rFonts w:ascii="仿宋_GB2312" w:eastAsia="仿宋_GB2312" w:hAnsi="宋体"/>
      <w:b/>
      <w:sz w:val="32"/>
      <w:szCs w:val="32"/>
    </w:rPr>
  </w:style>
  <w:style w:type="paragraph" w:customStyle="1" w:styleId="GBK">
    <w:name w:val="正文 + 方正仿宋_GBK"/>
    <w:basedOn w:val="a"/>
    <w:link w:val="GBKChar"/>
    <w:rsid w:val="00710968"/>
    <w:pPr>
      <w:widowControl/>
      <w:spacing w:line="600" w:lineRule="exact"/>
      <w:ind w:firstLine="640"/>
      <w:jc w:val="center"/>
    </w:pPr>
    <w:rPr>
      <w:rFonts w:ascii="仿宋_GB2312" w:eastAsia="仿宋_GB2312" w:hAnsi="宋体"/>
      <w:b/>
      <w:kern w:val="0"/>
      <w:sz w:val="32"/>
      <w:szCs w:val="32"/>
    </w:rPr>
  </w:style>
  <w:style w:type="paragraph" w:styleId="aa">
    <w:name w:val="List Paragraph"/>
    <w:basedOn w:val="a"/>
    <w:uiPriority w:val="99"/>
    <w:rsid w:val="00FB501B"/>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5DF0701-C334-47CD-9C3D-7F2C32064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TotalTime>
  <Pages>6</Pages>
  <Words>833</Words>
  <Characters>4749</Characters>
  <Application>Microsoft Office Word</Application>
  <DocSecurity>0</DocSecurity>
  <Lines>39</Lines>
  <Paragraphs>11</Paragraphs>
  <ScaleCrop>false</ScaleCrop>
  <Company>China</Company>
  <LinksUpToDate>false</LinksUpToDate>
  <CharactersWithSpaces>5571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doctor han</dc:creator>
  <cp:lastModifiedBy>廖剑峰</cp:lastModifiedBy>
  <cp:revision>50</cp:revision>
  <cp:lastPrinted>2015-11-04T07:37:00Z</cp:lastPrinted>
  <dcterms:created xsi:type="dcterms:W3CDTF">2018-01-04T08:57:00Z</dcterms:created>
  <dcterms:modified xsi:type="dcterms:W3CDTF">2018-08-20T07:47:00Z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